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AC" w:rsidRPr="0074236B" w:rsidRDefault="000F51AC" w:rsidP="00070607">
      <w:pPr>
        <w:pStyle w:val="Sinespaciado"/>
        <w:jc w:val="center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0F51AC" w:rsidRPr="002C0637" w:rsidRDefault="000F51AC" w:rsidP="000F51AC">
      <w:pPr>
        <w:pStyle w:val="Sinespaciado"/>
        <w:jc w:val="center"/>
        <w:rPr>
          <w:rStyle w:val="nfasissutil"/>
          <w:rFonts w:ascii="Times New Roman" w:hAnsi="Times New Roman" w:cs="Times New Roman"/>
          <w:b/>
          <w:i w:val="0"/>
          <w:color w:val="auto"/>
          <w:sz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C0637">
        <w:rPr>
          <w:rStyle w:val="nfasissutil"/>
          <w:rFonts w:ascii="Times New Roman" w:hAnsi="Times New Roman" w:cs="Times New Roman"/>
          <w:b/>
          <w:i w:val="0"/>
          <w:color w:val="auto"/>
          <w:sz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837190">
        <w:rPr>
          <w:rStyle w:val="nfasissutil"/>
          <w:rFonts w:ascii="Times New Roman" w:hAnsi="Times New Roman" w:cs="Times New Roman"/>
          <w:b/>
          <w:i w:val="0"/>
          <w:color w:val="auto"/>
          <w:sz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É</w:t>
      </w:r>
      <w:r w:rsidRPr="002C0637">
        <w:rPr>
          <w:rStyle w:val="nfasissutil"/>
          <w:rFonts w:ascii="Times New Roman" w:hAnsi="Times New Roman" w:cs="Times New Roman"/>
          <w:b/>
          <w:i w:val="0"/>
          <w:color w:val="auto"/>
          <w:sz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RMINOS DE REFERENCIA</w:t>
      </w:r>
    </w:p>
    <w:p w:rsidR="002C0637" w:rsidRDefault="002C0637" w:rsidP="00070607">
      <w:pPr>
        <w:pStyle w:val="Sinespaciado"/>
        <w:jc w:val="center"/>
        <w:rPr>
          <w:rFonts w:cs="Calibri"/>
          <w:color w:val="000000" w:themeColor="text1"/>
        </w:rPr>
      </w:pPr>
    </w:p>
    <w:p w:rsidR="00070607" w:rsidRPr="007778CF" w:rsidRDefault="002C0637" w:rsidP="002C063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Estudio sobre la situación actual de la agricultura familiar</w:t>
      </w:r>
      <w:r w:rsidR="00271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C0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7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sus </w:t>
      </w:r>
      <w:r w:rsidR="00271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2C0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olíticas </w:t>
      </w:r>
      <w:r w:rsidR="00271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2C0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úblicas y marcos institucionales en</w:t>
      </w:r>
      <w:r w:rsidR="00927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C0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78CF" w:rsidRPr="007778CF">
        <w:rPr>
          <w:rFonts w:ascii="Times New Roman" w:hAnsi="Times New Roman" w:cs="Times New Roman"/>
          <w:b/>
          <w:sz w:val="24"/>
          <w:szCs w:val="24"/>
        </w:rPr>
        <w:t>Honduras</w:t>
      </w:r>
    </w:p>
    <w:p w:rsidR="008746DC" w:rsidRPr="007778CF" w:rsidRDefault="008746DC">
      <w:pPr>
        <w:rPr>
          <w:rFonts w:ascii="Times New Roman" w:hAnsi="Times New Roman" w:cs="Times New Roman"/>
        </w:rPr>
      </w:pPr>
    </w:p>
    <w:p w:rsidR="00F1053C" w:rsidRPr="0074236B" w:rsidRDefault="00F1053C" w:rsidP="004E7B84">
      <w:pPr>
        <w:numPr>
          <w:ilvl w:val="0"/>
          <w:numId w:val="9"/>
        </w:numPr>
        <w:tabs>
          <w:tab w:val="clear" w:pos="720"/>
          <w:tab w:val="left" w:pos="426"/>
        </w:tabs>
        <w:spacing w:after="240" w:line="240" w:lineRule="auto"/>
        <w:ind w:left="426" w:right="-374" w:hanging="284"/>
        <w:jc w:val="both"/>
        <w:rPr>
          <w:rFonts w:ascii="Times New Roman" w:hAnsi="Times New Roman" w:cs="Times New Roman"/>
          <w:b/>
          <w:sz w:val="24"/>
          <w:szCs w:val="22"/>
          <w:lang w:val="es-ES"/>
        </w:rPr>
      </w:pPr>
      <w:r w:rsidRPr="0074236B">
        <w:rPr>
          <w:rFonts w:ascii="Times New Roman" w:hAnsi="Times New Roman" w:cs="Times New Roman"/>
          <w:b/>
          <w:sz w:val="24"/>
          <w:szCs w:val="22"/>
          <w:lang w:val="es-ES"/>
        </w:rPr>
        <w:t>ANTECEDENTES Y JUSTIFICACI</w:t>
      </w:r>
      <w:r w:rsidR="00837190">
        <w:rPr>
          <w:rFonts w:ascii="Times New Roman" w:hAnsi="Times New Roman" w:cs="Times New Roman"/>
          <w:b/>
          <w:sz w:val="24"/>
          <w:szCs w:val="22"/>
          <w:lang w:val="es-ES"/>
        </w:rPr>
        <w:t>Ó</w:t>
      </w:r>
      <w:r w:rsidRPr="0074236B">
        <w:rPr>
          <w:rFonts w:ascii="Times New Roman" w:hAnsi="Times New Roman" w:cs="Times New Roman"/>
          <w:b/>
          <w:sz w:val="24"/>
          <w:szCs w:val="22"/>
          <w:lang w:val="es-ES"/>
        </w:rPr>
        <w:t>N</w:t>
      </w:r>
    </w:p>
    <w:p w:rsidR="0003456C" w:rsidRPr="0074236B" w:rsidRDefault="0003456C" w:rsidP="0074236B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>En base a los recientes informes de organismos internacionales</w:t>
      </w:r>
      <w:r w:rsidR="00AE0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(FAO, IICA, CEPAL, CIRAD)</w:t>
      </w:r>
      <w:r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percibe que el crecimiento de la agricultura en América Latina no se ha traducido en una reducción proporcional de la pobreza rural; o sea, históricamente los países latinoamericanos no han conseguido implementar políticas públicas capaces de </w:t>
      </w:r>
      <w:r w:rsidR="00AB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proporcionar la inclusión socio productiva de los </w:t>
      </w:r>
      <w:r w:rsidR="00F408FC">
        <w:rPr>
          <w:rFonts w:ascii="Times New Roman" w:hAnsi="Times New Roman" w:cs="Times New Roman"/>
          <w:color w:val="000000" w:themeColor="text1"/>
          <w:sz w:val="24"/>
          <w:szCs w:val="24"/>
        </w:rPr>
        <w:t>agricultores de subsistencia y d</w:t>
      </w:r>
      <w:r w:rsidR="00AB4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reducir la pobreza y la inequidad </w:t>
      </w:r>
      <w:r w:rsidR="00F40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aún persistentes </w:t>
      </w:r>
      <w:r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>en el medio rural. Se han acumulado un sinnúmero de buenas experiencias, pero también de intentos con desiguales y algunas veces decepcionantes resultados, que no reflejan los esfuerzos emprendidos</w:t>
      </w:r>
      <w:r w:rsidR="00AE0F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expectativas desplegadas y las inversiones realizadas.</w:t>
      </w:r>
    </w:p>
    <w:p w:rsidR="00E10C92" w:rsidRDefault="003254E5" w:rsidP="0074236B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>El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r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como un </w:t>
      </w:r>
      <w:r w:rsidR="0083719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37190"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rganismo </w:t>
      </w:r>
      <w:r w:rsidR="0083719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>nternacional con mandatos hemisféricos, busca generar bienes públicos internacionales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r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>respuestas innovadoras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manera programática, el Instituto atiende los grandes desafíos planteados 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 Plan de Mediano Plazo</w:t>
      </w:r>
      <w:r w:rsidR="00837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2014 - 2018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mediante </w:t>
      </w:r>
      <w:r w:rsidR="00E10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royectos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Insignias </w:t>
      </w:r>
      <w:r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837190"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837190">
        <w:rPr>
          <w:rFonts w:ascii="Times New Roman" w:hAnsi="Times New Roman" w:cs="Times New Roman"/>
          <w:color w:val="000000" w:themeColor="text1"/>
          <w:sz w:val="24"/>
          <w:szCs w:val="24"/>
        </w:rPr>
        <w:t>cen</w:t>
      </w:r>
      <w:r w:rsidR="00837190"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4E5">
        <w:rPr>
          <w:rFonts w:ascii="Times New Roman" w:hAnsi="Times New Roman" w:cs="Times New Roman"/>
          <w:color w:val="000000" w:themeColor="text1"/>
          <w:sz w:val="24"/>
          <w:szCs w:val="24"/>
        </w:rPr>
        <w:t>un uso intensivo de todas sus capacidades, experiencia y recursos internacionales.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6DED" w:rsidRPr="0074236B" w:rsidRDefault="00E10C92" w:rsidP="0074236B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Este estudio adviene de</w:t>
      </w:r>
      <w:r w:rsidR="004E7B84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Proyecto Insignia </w:t>
      </w:r>
      <w:r w:rsidR="0074236B" w:rsidRPr="00032F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4E7B84" w:rsidRPr="00032F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Productividad y Sustentabilidad de la Agricultura Familiar para la Seguridad Alimentaria y la Economía Rural</w:t>
      </w:r>
      <w:r w:rsidR="0074236B" w:rsidRPr="00032F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4E7B84" w:rsidRPr="00032F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4E7B84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DED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medio del Componente </w:t>
      </w:r>
      <w:r w:rsidR="001E6DED" w:rsidRPr="00032F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“Políticas Públicas Diferenciadas y Marcos Institucionales para la Sustentabilidad de la Agricultura Familiar y la Seguridad Alimentaria”</w:t>
      </w:r>
      <w:r w:rsidR="001E6DED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4E7B84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busca contribuir al desarrollo de la </w:t>
      </w:r>
      <w:r w:rsidR="009C119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37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gricultura </w:t>
      </w:r>
      <w:r w:rsidR="009C119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37190">
        <w:rPr>
          <w:rFonts w:ascii="Times New Roman" w:hAnsi="Times New Roman" w:cs="Times New Roman"/>
          <w:color w:val="000000" w:themeColor="text1"/>
          <w:sz w:val="24"/>
          <w:szCs w:val="24"/>
        </w:rPr>
        <w:t>amiliar</w:t>
      </w:r>
      <w:r w:rsidR="009C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B84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mediante </w:t>
      </w:r>
      <w:r w:rsidR="001E6DED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fortalecimiento de la institucionalidad público-privada a efectos de mejorar la gestión participativa y el impacto de las </w:t>
      </w:r>
      <w:r w:rsidR="00837190">
        <w:rPr>
          <w:rFonts w:ascii="Times New Roman" w:hAnsi="Times New Roman" w:cs="Times New Roman"/>
          <w:color w:val="000000" w:themeColor="text1"/>
          <w:sz w:val="24"/>
          <w:szCs w:val="24"/>
        </w:rPr>
        <w:t>políticas públicas diferenciadas (</w:t>
      </w:r>
      <w:r w:rsidR="001E6DED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>PPD</w:t>
      </w:r>
      <w:r w:rsidR="008371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E6DED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la producción sostenible que posibilite la generación de ingreso y empleo con énfasis en la en la seguridad alimentaria y nutricional.</w:t>
      </w:r>
    </w:p>
    <w:p w:rsidR="004E7B84" w:rsidRDefault="003254E5" w:rsidP="0074236B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 e</w:t>
      </w:r>
      <w:r w:rsidR="00C63BAD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63BAD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>ende</w:t>
      </w:r>
      <w:r w:rsidR="004E7B84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las PPD para la Agricultura Familiar son aquellas enfocadas en los sistemas de producción basados en el núcleo familiar rural y diferenciado del enfoque por rubro o productivista predominante en la agricultura empresarial. Reconoc</w:t>
      </w:r>
      <w:r w:rsidR="00AE0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4E7B84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diversidad de tipos y sistemas relacionados a la Agricultura Familiar y se plantean la definición de acciones de carácter público que atiendan esta </w:t>
      </w:r>
      <w:r w:rsidR="004E7B84" w:rsidRPr="007423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categoría, con mecanismos basados en la gestión social para posicionarla en la agenda pública, para garantizar la prestación de servicios requeridos con apoyo de una institucionalidad acorde y con recursos suficientes y oportunos, y finalmente para impulsar su vinculación con el entorno próximo y global en el que está inserta.</w:t>
      </w:r>
    </w:p>
    <w:p w:rsidR="007778CF" w:rsidRPr="007778CF" w:rsidRDefault="007778CF" w:rsidP="007778CF">
      <w:pPr>
        <w:pStyle w:val="Prrafodelista"/>
        <w:numPr>
          <w:ilvl w:val="0"/>
          <w:numId w:val="9"/>
        </w:num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b/>
          <w:sz w:val="24"/>
        </w:rPr>
      </w:pPr>
      <w:r w:rsidRPr="007778CF">
        <w:rPr>
          <w:rFonts w:ascii="Times New Roman" w:hAnsi="Times New Roman" w:cs="Times New Roman"/>
          <w:b/>
          <w:sz w:val="24"/>
          <w:szCs w:val="24"/>
        </w:rPr>
        <w:t>Resultados esperados</w:t>
      </w:r>
    </w:p>
    <w:p w:rsidR="009349A9" w:rsidRPr="007778CF" w:rsidRDefault="009349A9" w:rsidP="007778CF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sz w:val="24"/>
        </w:rPr>
      </w:pPr>
      <w:r w:rsidRPr="007778CF">
        <w:rPr>
          <w:rFonts w:ascii="Times New Roman" w:hAnsi="Times New Roman" w:cs="Times New Roman"/>
          <w:sz w:val="24"/>
          <w:szCs w:val="24"/>
        </w:rPr>
        <w:t>Los prime</w:t>
      </w:r>
      <w:r w:rsidR="007778CF">
        <w:rPr>
          <w:rFonts w:ascii="Times New Roman" w:hAnsi="Times New Roman" w:cs="Times New Roman"/>
          <w:sz w:val="24"/>
          <w:szCs w:val="24"/>
        </w:rPr>
        <w:t>ros resultados derivados de estos</w:t>
      </w:r>
      <w:r w:rsidRPr="007778CF">
        <w:rPr>
          <w:rFonts w:ascii="Times New Roman" w:hAnsi="Times New Roman" w:cs="Times New Roman"/>
          <w:sz w:val="24"/>
          <w:szCs w:val="24"/>
        </w:rPr>
        <w:t xml:space="preserve"> Término</w:t>
      </w:r>
      <w:r w:rsidR="007778CF">
        <w:rPr>
          <w:rFonts w:ascii="Times New Roman" w:hAnsi="Times New Roman" w:cs="Times New Roman"/>
          <w:sz w:val="24"/>
          <w:szCs w:val="24"/>
        </w:rPr>
        <w:t>s</w:t>
      </w:r>
      <w:r w:rsidRPr="007778CF">
        <w:rPr>
          <w:rFonts w:ascii="Times New Roman" w:hAnsi="Times New Roman" w:cs="Times New Roman"/>
          <w:sz w:val="24"/>
          <w:szCs w:val="24"/>
        </w:rPr>
        <w:t xml:space="preserve"> de Referencia, son: (i) un </w:t>
      </w:r>
      <w:r w:rsidRPr="007778CF">
        <w:rPr>
          <w:rFonts w:ascii="Times New Roman" w:hAnsi="Times New Roman" w:cs="Times New Roman"/>
          <w:sz w:val="24"/>
        </w:rPr>
        <w:t>marco de referencia que identifica y conceptualiza la AF en el país; (ii) la caracterización de la AF y</w:t>
      </w:r>
      <w:r w:rsidR="00AE0F87" w:rsidRPr="007778CF">
        <w:rPr>
          <w:rFonts w:ascii="Times New Roman" w:hAnsi="Times New Roman" w:cs="Times New Roman"/>
          <w:sz w:val="24"/>
        </w:rPr>
        <w:t xml:space="preserve"> la valorización de</w:t>
      </w:r>
      <w:r w:rsidRPr="007778CF">
        <w:rPr>
          <w:rFonts w:ascii="Times New Roman" w:hAnsi="Times New Roman" w:cs="Times New Roman"/>
          <w:sz w:val="24"/>
        </w:rPr>
        <w:t xml:space="preserve"> su importancia en el país; (iii) el marco de políticas actual, planes estratégicos existentes, acciones concretas que realizan las instituciones de gobierno y el sector privado a la AF; y (iv) las institucionalidades involucradas en </w:t>
      </w:r>
      <w:r w:rsidR="007778CF">
        <w:rPr>
          <w:rFonts w:ascii="Times New Roman" w:hAnsi="Times New Roman" w:cs="Times New Roman"/>
          <w:sz w:val="24"/>
        </w:rPr>
        <w:t xml:space="preserve">la </w:t>
      </w:r>
      <w:r w:rsidRPr="007778CF">
        <w:rPr>
          <w:rFonts w:ascii="Times New Roman" w:hAnsi="Times New Roman" w:cs="Times New Roman"/>
          <w:sz w:val="24"/>
        </w:rPr>
        <w:t>ejecución de acciones en pro de la AF.</w:t>
      </w:r>
    </w:p>
    <w:p w:rsidR="009349A9" w:rsidRPr="00B3295A" w:rsidRDefault="009349A9" w:rsidP="009349A9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 w:rsidRPr="00B3295A">
        <w:rPr>
          <w:rFonts w:ascii="Times New Roman" w:hAnsi="Times New Roman" w:cs="Times New Roman"/>
          <w:sz w:val="24"/>
          <w:szCs w:val="24"/>
        </w:rPr>
        <w:t xml:space="preserve">A continuación, en 2015, </w:t>
      </w:r>
      <w:r w:rsidR="00B3295A" w:rsidRPr="00B3295A">
        <w:rPr>
          <w:rFonts w:ascii="Times New Roman" w:hAnsi="Times New Roman" w:cs="Times New Roman"/>
          <w:sz w:val="24"/>
          <w:szCs w:val="24"/>
        </w:rPr>
        <w:t xml:space="preserve">se complementará el trabajo para obtener </w:t>
      </w:r>
      <w:r w:rsidRPr="00B3295A">
        <w:rPr>
          <w:rFonts w:ascii="Times New Roman" w:hAnsi="Times New Roman" w:cs="Times New Roman"/>
          <w:sz w:val="24"/>
          <w:szCs w:val="24"/>
        </w:rPr>
        <w:t>los resultados finales: (i) identifi</w:t>
      </w:r>
      <w:r w:rsidR="007778CF">
        <w:rPr>
          <w:rFonts w:ascii="Times New Roman" w:hAnsi="Times New Roman" w:cs="Times New Roman"/>
          <w:sz w:val="24"/>
          <w:szCs w:val="24"/>
        </w:rPr>
        <w:t>cación de la problemática de la</w:t>
      </w:r>
      <w:r w:rsidRPr="00B3295A">
        <w:rPr>
          <w:rFonts w:ascii="Times New Roman" w:hAnsi="Times New Roman" w:cs="Times New Roman"/>
          <w:sz w:val="24"/>
          <w:szCs w:val="24"/>
        </w:rPr>
        <w:t xml:space="preserve"> AF a</w:t>
      </w:r>
      <w:r w:rsidR="007778CF">
        <w:rPr>
          <w:rFonts w:ascii="Times New Roman" w:hAnsi="Times New Roman" w:cs="Times New Roman"/>
          <w:sz w:val="24"/>
          <w:szCs w:val="24"/>
        </w:rPr>
        <w:t xml:space="preserve"> la</w:t>
      </w:r>
      <w:r w:rsidRPr="00B3295A">
        <w:rPr>
          <w:rFonts w:ascii="Times New Roman" w:hAnsi="Times New Roman" w:cs="Times New Roman"/>
          <w:sz w:val="24"/>
          <w:szCs w:val="24"/>
        </w:rPr>
        <w:t xml:space="preserve"> luz de la</w:t>
      </w:r>
      <w:r w:rsidR="007778CF">
        <w:rPr>
          <w:rFonts w:ascii="Times New Roman" w:hAnsi="Times New Roman" w:cs="Times New Roman"/>
          <w:sz w:val="24"/>
          <w:szCs w:val="24"/>
        </w:rPr>
        <w:t>s</w:t>
      </w:r>
      <w:r w:rsidRPr="00B3295A">
        <w:rPr>
          <w:rFonts w:ascii="Times New Roman" w:hAnsi="Times New Roman" w:cs="Times New Roman"/>
          <w:sz w:val="24"/>
          <w:szCs w:val="24"/>
        </w:rPr>
        <w:t xml:space="preserve"> políticas públicas actuales y la validación del estudio; (ii) incorporación de las cuestiones estratégicas sobre sostenibilidad de los Agricultores Familiares en las agendas públicas y de toma</w:t>
      </w:r>
      <w:r w:rsidR="007778CF">
        <w:rPr>
          <w:rFonts w:ascii="Times New Roman" w:hAnsi="Times New Roman" w:cs="Times New Roman"/>
          <w:sz w:val="24"/>
          <w:szCs w:val="24"/>
        </w:rPr>
        <w:t>dores</w:t>
      </w:r>
      <w:r w:rsidRPr="00B3295A">
        <w:rPr>
          <w:rFonts w:ascii="Times New Roman" w:hAnsi="Times New Roman" w:cs="Times New Roman"/>
          <w:sz w:val="24"/>
          <w:szCs w:val="24"/>
        </w:rPr>
        <w:t xml:space="preserve"> de decisión; (ii) ampliación de las capacidades institucionales para diseñar, implementar,  gestionar y evaluar las PPD e innovadoras para la producción sostenible; y (iii) incremento de la representatividad, articulación y actuación</w:t>
      </w:r>
      <w:r w:rsidR="007778CF">
        <w:rPr>
          <w:rFonts w:ascii="Times New Roman" w:hAnsi="Times New Roman" w:cs="Times New Roman"/>
          <w:sz w:val="24"/>
          <w:szCs w:val="24"/>
        </w:rPr>
        <w:t xml:space="preserve"> en la AF.</w:t>
      </w:r>
      <w:r w:rsidRPr="00B32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5A" w:rsidRDefault="00B3295A" w:rsidP="00032FCD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 w:rsidRPr="00B3295A">
        <w:rPr>
          <w:rFonts w:ascii="Times New Roman" w:hAnsi="Times New Roman" w:cs="Times New Roman"/>
          <w:sz w:val="24"/>
          <w:szCs w:val="24"/>
        </w:rPr>
        <w:t>Para obtener los resultados esperados en el Componente “</w:t>
      </w:r>
      <w:r w:rsidRPr="00B3295A">
        <w:rPr>
          <w:rFonts w:ascii="Times New Roman" w:hAnsi="Times New Roman" w:cs="Times New Roman"/>
          <w:i/>
          <w:sz w:val="24"/>
          <w:szCs w:val="24"/>
        </w:rPr>
        <w:t>Políticas Públicas Diferenciadas y Marcos Institucionales para la Sustentabilidad de la Agricultura Familiar y la Seguridad Alimentaria</w:t>
      </w:r>
      <w:r w:rsidRPr="00B3295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objeto de este estudio, </w:t>
      </w:r>
      <w:r w:rsidR="007F5FA8">
        <w:rPr>
          <w:rFonts w:ascii="Times New Roman" w:hAnsi="Times New Roman" w:cs="Times New Roman"/>
          <w:sz w:val="24"/>
          <w:szCs w:val="24"/>
        </w:rPr>
        <w:t>además de</w:t>
      </w:r>
      <w:r w:rsidR="007778CF">
        <w:rPr>
          <w:rFonts w:ascii="Times New Roman" w:hAnsi="Times New Roman" w:cs="Times New Roman"/>
          <w:sz w:val="24"/>
          <w:szCs w:val="24"/>
        </w:rPr>
        <w:t xml:space="preserve"> Honduras</w:t>
      </w:r>
      <w:r w:rsidR="007F5FA8">
        <w:rPr>
          <w:rFonts w:ascii="Times New Roman" w:hAnsi="Times New Roman" w:cs="Times New Roman"/>
          <w:sz w:val="24"/>
          <w:szCs w:val="24"/>
        </w:rPr>
        <w:t xml:space="preserve">, </w:t>
      </w:r>
      <w:r w:rsidRPr="00B3295A">
        <w:rPr>
          <w:rFonts w:ascii="Times New Roman" w:hAnsi="Times New Roman" w:cs="Times New Roman"/>
          <w:sz w:val="24"/>
          <w:szCs w:val="24"/>
        </w:rPr>
        <w:t xml:space="preserve">el IICA seleccionó </w:t>
      </w:r>
      <w:r w:rsidR="007F5FA8">
        <w:rPr>
          <w:rFonts w:ascii="Times New Roman" w:hAnsi="Times New Roman" w:cs="Times New Roman"/>
          <w:sz w:val="24"/>
          <w:szCs w:val="24"/>
        </w:rPr>
        <w:t xml:space="preserve">otros </w:t>
      </w:r>
      <w:r w:rsidR="007778CF">
        <w:rPr>
          <w:rFonts w:ascii="Times New Roman" w:hAnsi="Times New Roman" w:cs="Times New Roman"/>
          <w:sz w:val="24"/>
          <w:szCs w:val="24"/>
        </w:rPr>
        <w:t xml:space="preserve">ocho </w:t>
      </w:r>
      <w:r w:rsidR="007F5FA8">
        <w:rPr>
          <w:rFonts w:ascii="Times New Roman" w:hAnsi="Times New Roman" w:cs="Times New Roman"/>
          <w:sz w:val="24"/>
          <w:szCs w:val="24"/>
        </w:rPr>
        <w:t>países</w:t>
      </w:r>
      <w:r>
        <w:rPr>
          <w:rFonts w:ascii="Times New Roman" w:hAnsi="Times New Roman" w:cs="Times New Roman"/>
          <w:sz w:val="24"/>
          <w:szCs w:val="24"/>
        </w:rPr>
        <w:t xml:space="preserve">, más </w:t>
      </w:r>
      <w:r w:rsidR="007778CF">
        <w:rPr>
          <w:rFonts w:ascii="Times New Roman" w:hAnsi="Times New Roman" w:cs="Times New Roman"/>
          <w:sz w:val="24"/>
          <w:szCs w:val="24"/>
        </w:rPr>
        <w:t xml:space="preserve">algunos </w:t>
      </w:r>
      <w:r>
        <w:rPr>
          <w:rFonts w:ascii="Times New Roman" w:hAnsi="Times New Roman" w:cs="Times New Roman"/>
          <w:sz w:val="24"/>
          <w:szCs w:val="24"/>
        </w:rPr>
        <w:t>del Caribe, considera</w:t>
      </w:r>
      <w:r w:rsidR="007F5FA8"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B3295A">
        <w:rPr>
          <w:rFonts w:ascii="Times New Roman" w:hAnsi="Times New Roman" w:cs="Times New Roman"/>
          <w:sz w:val="24"/>
          <w:szCs w:val="24"/>
        </w:rPr>
        <w:t>alta prioridad</w:t>
      </w:r>
      <w:r w:rsidR="007F5FA8">
        <w:rPr>
          <w:rFonts w:ascii="Times New Roman" w:hAnsi="Times New Roman" w:cs="Times New Roman"/>
          <w:sz w:val="24"/>
          <w:szCs w:val="24"/>
        </w:rPr>
        <w:t xml:space="preserve"> para el Instituto por la </w:t>
      </w:r>
      <w:r w:rsidRPr="00B3295A">
        <w:rPr>
          <w:rFonts w:ascii="Times New Roman" w:hAnsi="Times New Roman" w:cs="Times New Roman"/>
          <w:sz w:val="24"/>
          <w:szCs w:val="24"/>
        </w:rPr>
        <w:t>oportunidad para lograr resultados</w:t>
      </w:r>
      <w:r>
        <w:rPr>
          <w:rFonts w:ascii="Times New Roman" w:hAnsi="Times New Roman" w:cs="Times New Roman"/>
          <w:sz w:val="24"/>
          <w:szCs w:val="24"/>
        </w:rPr>
        <w:t xml:space="preserve"> y los </w:t>
      </w:r>
      <w:r w:rsidRPr="00B3295A">
        <w:rPr>
          <w:rFonts w:ascii="Times New Roman" w:hAnsi="Times New Roman" w:cs="Times New Roman"/>
          <w:sz w:val="24"/>
          <w:szCs w:val="24"/>
        </w:rPr>
        <w:t>interé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F5FA8">
        <w:rPr>
          <w:rFonts w:ascii="Times New Roman" w:hAnsi="Times New Roman" w:cs="Times New Roman"/>
          <w:sz w:val="24"/>
          <w:szCs w:val="24"/>
        </w:rPr>
        <w:t xml:space="preserve">o demanda </w:t>
      </w:r>
      <w:r>
        <w:rPr>
          <w:rFonts w:ascii="Times New Roman" w:hAnsi="Times New Roman" w:cs="Times New Roman"/>
          <w:sz w:val="24"/>
          <w:szCs w:val="24"/>
        </w:rPr>
        <w:t>nacional sobre la temática.</w:t>
      </w:r>
    </w:p>
    <w:p w:rsidR="00927E35" w:rsidRPr="0027144E" w:rsidRDefault="00AE0F87" w:rsidP="00927E35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espera que este estudio sirva a la </w:t>
      </w:r>
      <w:r w:rsidR="00927E35" w:rsidRPr="0027144E">
        <w:rPr>
          <w:rFonts w:ascii="Times New Roman" w:hAnsi="Times New Roman" w:cs="Times New Roman"/>
          <w:color w:val="000000" w:themeColor="text1"/>
          <w:sz w:val="24"/>
          <w:szCs w:val="24"/>
        </w:rPr>
        <w:t>cooperación técnica del IICA para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apoyar a los países en las acciones tendientes a</w:t>
      </w:r>
      <w:r w:rsidR="00927E35" w:rsidRPr="0027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realimentar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mejorar las políticas públicas diferenciadas de la Agricultura Familiar </w:t>
      </w:r>
      <w:r w:rsidR="00927E35" w:rsidRPr="0027144E">
        <w:rPr>
          <w:rFonts w:ascii="Times New Roman" w:hAnsi="Times New Roman" w:cs="Times New Roman"/>
          <w:color w:val="000000" w:themeColor="text1"/>
          <w:sz w:val="24"/>
          <w:szCs w:val="24"/>
        </w:rPr>
        <w:t>y sus instrumentos estratégicos.</w:t>
      </w:r>
    </w:p>
    <w:p w:rsidR="00927E35" w:rsidRDefault="00927E35" w:rsidP="00032FCD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:rsidR="00AE0F87" w:rsidRDefault="00AE0F87" w:rsidP="00032FCD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:rsidR="00AE0F87" w:rsidRDefault="00AE0F87" w:rsidP="00032FCD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:rsidR="00AE0F87" w:rsidRPr="00B3295A" w:rsidRDefault="00AE0F87" w:rsidP="00032FCD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:rsidR="00B17895" w:rsidRPr="0074236B" w:rsidRDefault="000B28C6" w:rsidP="00106F52">
      <w:pPr>
        <w:numPr>
          <w:ilvl w:val="0"/>
          <w:numId w:val="9"/>
        </w:numPr>
        <w:tabs>
          <w:tab w:val="clear" w:pos="720"/>
          <w:tab w:val="left" w:pos="426"/>
        </w:tabs>
        <w:spacing w:after="240" w:line="240" w:lineRule="auto"/>
        <w:ind w:left="426" w:right="-374" w:hanging="284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74236B">
        <w:rPr>
          <w:rFonts w:ascii="Times New Roman" w:hAnsi="Times New Roman" w:cs="Times New Roman"/>
          <w:b/>
          <w:sz w:val="22"/>
          <w:szCs w:val="22"/>
          <w:lang w:val="es-ES"/>
        </w:rPr>
        <w:t>O</w:t>
      </w:r>
      <w:r w:rsidR="000470DB" w:rsidRPr="0074236B">
        <w:rPr>
          <w:rFonts w:ascii="Times New Roman" w:hAnsi="Times New Roman" w:cs="Times New Roman"/>
          <w:b/>
          <w:sz w:val="22"/>
          <w:szCs w:val="22"/>
          <w:lang w:val="es-ES"/>
        </w:rPr>
        <w:t>BJETIVO GENERAL</w:t>
      </w:r>
    </w:p>
    <w:p w:rsidR="00927E35" w:rsidRDefault="000470DB" w:rsidP="0027144E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 </w:t>
      </w:r>
      <w:r w:rsidR="00B17895" w:rsidRPr="0027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estudio </w:t>
      </w:r>
      <w:r w:rsidR="00927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línea de base que valorice la importancia estratégica </w:t>
      </w:r>
      <w:r w:rsidR="007778CF">
        <w:rPr>
          <w:rFonts w:ascii="Times New Roman" w:hAnsi="Times New Roman" w:cs="Times New Roman"/>
          <w:color w:val="000000" w:themeColor="text1"/>
          <w:sz w:val="24"/>
          <w:szCs w:val="24"/>
        </w:rPr>
        <w:t>de la agricultura familiar en Honduras</w:t>
      </w:r>
      <w:r w:rsidR="00927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identifique el marco de políticas públicas e institucionalidades orientadas a fortalecerla.</w:t>
      </w:r>
    </w:p>
    <w:p w:rsidR="00E1439B" w:rsidRPr="0074236B" w:rsidRDefault="00E1439B" w:rsidP="00106F52">
      <w:pPr>
        <w:numPr>
          <w:ilvl w:val="0"/>
          <w:numId w:val="9"/>
        </w:numPr>
        <w:tabs>
          <w:tab w:val="clear" w:pos="720"/>
          <w:tab w:val="left" w:pos="426"/>
        </w:tabs>
        <w:spacing w:after="240" w:line="240" w:lineRule="auto"/>
        <w:ind w:left="426" w:right="-374" w:hanging="284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74236B">
        <w:rPr>
          <w:rFonts w:ascii="Times New Roman" w:hAnsi="Times New Roman" w:cs="Times New Roman"/>
          <w:b/>
          <w:sz w:val="22"/>
          <w:szCs w:val="22"/>
          <w:lang w:val="es-ES"/>
        </w:rPr>
        <w:t>OBJETIVOS ESPECIFICOS</w:t>
      </w:r>
    </w:p>
    <w:p w:rsidR="00E1439B" w:rsidRPr="0027144E" w:rsidRDefault="006E73E7" w:rsidP="006B714B">
      <w:pPr>
        <w:pStyle w:val="Prrafodelista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7144E">
        <w:rPr>
          <w:rFonts w:ascii="Times New Roman" w:hAnsi="Times New Roman" w:cs="Times New Roman"/>
          <w:sz w:val="24"/>
        </w:rPr>
        <w:t>P</w:t>
      </w:r>
      <w:r w:rsidR="00483980" w:rsidRPr="0027144E">
        <w:rPr>
          <w:rFonts w:ascii="Times New Roman" w:hAnsi="Times New Roman" w:cs="Times New Roman"/>
          <w:sz w:val="24"/>
        </w:rPr>
        <w:t xml:space="preserve">lantear </w:t>
      </w:r>
      <w:r w:rsidR="008C455D" w:rsidRPr="0027144E">
        <w:rPr>
          <w:rFonts w:ascii="Times New Roman" w:hAnsi="Times New Roman" w:cs="Times New Roman"/>
          <w:sz w:val="24"/>
        </w:rPr>
        <w:t>el</w:t>
      </w:r>
      <w:r w:rsidR="00483980" w:rsidRPr="0027144E">
        <w:rPr>
          <w:rFonts w:ascii="Times New Roman" w:hAnsi="Times New Roman" w:cs="Times New Roman"/>
          <w:sz w:val="24"/>
        </w:rPr>
        <w:t xml:space="preserve"> marco de referencia que </w:t>
      </w:r>
      <w:r w:rsidR="006006D7">
        <w:rPr>
          <w:rFonts w:ascii="Times New Roman" w:hAnsi="Times New Roman" w:cs="Times New Roman"/>
          <w:sz w:val="24"/>
        </w:rPr>
        <w:t xml:space="preserve">identifica y </w:t>
      </w:r>
      <w:r w:rsidR="00483980" w:rsidRPr="0027144E">
        <w:rPr>
          <w:rFonts w:ascii="Times New Roman" w:hAnsi="Times New Roman" w:cs="Times New Roman"/>
          <w:sz w:val="24"/>
        </w:rPr>
        <w:t xml:space="preserve">conceptualiza la AF en </w:t>
      </w:r>
      <w:r w:rsidR="001B5A83" w:rsidRPr="0027144E">
        <w:rPr>
          <w:rFonts w:ascii="Times New Roman" w:hAnsi="Times New Roman" w:cs="Times New Roman"/>
          <w:sz w:val="24"/>
        </w:rPr>
        <w:t>el país</w:t>
      </w:r>
      <w:r w:rsidR="00483980" w:rsidRPr="0027144E">
        <w:rPr>
          <w:rFonts w:ascii="Times New Roman" w:hAnsi="Times New Roman" w:cs="Times New Roman"/>
          <w:sz w:val="24"/>
        </w:rPr>
        <w:t>.</w:t>
      </w:r>
    </w:p>
    <w:p w:rsidR="001C4EA8" w:rsidRPr="0027144E" w:rsidRDefault="009C119A" w:rsidP="006B714B">
      <w:pPr>
        <w:pStyle w:val="Prrafodelista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Constatar</w:t>
      </w:r>
      <w:r w:rsidR="003C6E3E" w:rsidRPr="0027144E">
        <w:rPr>
          <w:rFonts w:ascii="Times New Roman" w:hAnsi="Times New Roman" w:cs="Times New Roman"/>
          <w:sz w:val="24"/>
        </w:rPr>
        <w:t>,</w:t>
      </w:r>
      <w:r w:rsidR="003F73A0" w:rsidRPr="002714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</w:t>
      </w:r>
      <w:r w:rsidR="00EB0F7C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</w:t>
      </w:r>
      <w:r w:rsidR="003F73A0" w:rsidRPr="0027144E">
        <w:rPr>
          <w:rFonts w:ascii="Times New Roman" w:hAnsi="Times New Roman" w:cs="Times New Roman"/>
          <w:sz w:val="24"/>
        </w:rPr>
        <w:t xml:space="preserve">base </w:t>
      </w:r>
      <w:r>
        <w:rPr>
          <w:rFonts w:ascii="Times New Roman" w:hAnsi="Times New Roman" w:cs="Times New Roman"/>
          <w:sz w:val="24"/>
        </w:rPr>
        <w:t>en</w:t>
      </w:r>
      <w:r w:rsidRPr="002714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fuentes </w:t>
      </w:r>
      <w:r w:rsidRPr="0027144E">
        <w:rPr>
          <w:rFonts w:ascii="Times New Roman" w:hAnsi="Times New Roman" w:cs="Times New Roman"/>
          <w:sz w:val="24"/>
        </w:rPr>
        <w:t>secundari</w:t>
      </w:r>
      <w:r>
        <w:rPr>
          <w:rFonts w:ascii="Times New Roman" w:hAnsi="Times New Roman" w:cs="Times New Roman"/>
          <w:sz w:val="24"/>
        </w:rPr>
        <w:t>a</w:t>
      </w:r>
      <w:r w:rsidRPr="0027144E">
        <w:rPr>
          <w:rFonts w:ascii="Times New Roman" w:hAnsi="Times New Roman" w:cs="Times New Roman"/>
          <w:sz w:val="24"/>
        </w:rPr>
        <w:t>s</w:t>
      </w:r>
      <w:r w:rsidR="003C6E3E" w:rsidRPr="0027144E">
        <w:rPr>
          <w:rFonts w:ascii="Times New Roman" w:hAnsi="Times New Roman" w:cs="Times New Roman"/>
          <w:sz w:val="24"/>
        </w:rPr>
        <w:t>,</w:t>
      </w:r>
      <w:r w:rsidR="00BF011F" w:rsidRPr="0027144E">
        <w:rPr>
          <w:rFonts w:ascii="Times New Roman" w:hAnsi="Times New Roman" w:cs="Times New Roman"/>
          <w:sz w:val="24"/>
        </w:rPr>
        <w:t xml:space="preserve"> </w:t>
      </w:r>
      <w:r w:rsidR="003F73A0" w:rsidRPr="0027144E">
        <w:rPr>
          <w:rFonts w:ascii="Times New Roman" w:hAnsi="Times New Roman" w:cs="Times New Roman"/>
          <w:sz w:val="24"/>
        </w:rPr>
        <w:t xml:space="preserve">la importancia de la </w:t>
      </w:r>
      <w:r w:rsidR="00EB0F7C">
        <w:rPr>
          <w:rFonts w:ascii="Times New Roman" w:hAnsi="Times New Roman" w:cs="Times New Roman"/>
          <w:sz w:val="24"/>
        </w:rPr>
        <w:t xml:space="preserve">agricultura familiar </w:t>
      </w:r>
      <w:r w:rsidR="00AE0F87">
        <w:rPr>
          <w:rFonts w:ascii="Times New Roman" w:hAnsi="Times New Roman" w:cs="Times New Roman"/>
          <w:sz w:val="24"/>
        </w:rPr>
        <w:t xml:space="preserve">en el desarrollo nacional desde las perspectivas de </w:t>
      </w:r>
      <w:r w:rsidR="00EB0F7C">
        <w:rPr>
          <w:rFonts w:ascii="Times New Roman" w:hAnsi="Times New Roman" w:cs="Times New Roman"/>
          <w:sz w:val="24"/>
        </w:rPr>
        <w:t xml:space="preserve">la seguridad alimentaria, </w:t>
      </w:r>
      <w:r w:rsidR="00AE0F87">
        <w:rPr>
          <w:rFonts w:ascii="Times New Roman" w:hAnsi="Times New Roman" w:cs="Times New Roman"/>
          <w:sz w:val="24"/>
        </w:rPr>
        <w:t xml:space="preserve">el </w:t>
      </w:r>
      <w:r w:rsidR="00EB0F7C">
        <w:rPr>
          <w:rFonts w:ascii="Times New Roman" w:hAnsi="Times New Roman" w:cs="Times New Roman"/>
          <w:sz w:val="24"/>
        </w:rPr>
        <w:t>empleo</w:t>
      </w:r>
      <w:r w:rsidR="00AE0F87">
        <w:rPr>
          <w:rFonts w:ascii="Times New Roman" w:hAnsi="Times New Roman" w:cs="Times New Roman"/>
          <w:sz w:val="24"/>
        </w:rPr>
        <w:t xml:space="preserve">, manejo de los recursos naturales y </w:t>
      </w:r>
      <w:r w:rsidR="00EB0F7C">
        <w:rPr>
          <w:rFonts w:ascii="Times New Roman" w:hAnsi="Times New Roman" w:cs="Times New Roman"/>
          <w:sz w:val="24"/>
        </w:rPr>
        <w:t>la economía</w:t>
      </w:r>
      <w:r w:rsidR="00AE0F87">
        <w:rPr>
          <w:rFonts w:ascii="Times New Roman" w:hAnsi="Times New Roman" w:cs="Times New Roman"/>
          <w:sz w:val="24"/>
        </w:rPr>
        <w:t>.</w:t>
      </w:r>
    </w:p>
    <w:p w:rsidR="004C7750" w:rsidRDefault="001B5A83" w:rsidP="006B714B">
      <w:pPr>
        <w:pStyle w:val="Prrafodelista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7144E">
        <w:rPr>
          <w:rFonts w:ascii="Times New Roman" w:hAnsi="Times New Roman" w:cs="Times New Roman"/>
          <w:sz w:val="24"/>
        </w:rPr>
        <w:t xml:space="preserve">Analizar </w:t>
      </w:r>
      <w:r w:rsidR="000470DB" w:rsidRPr="0027144E">
        <w:rPr>
          <w:rFonts w:ascii="Times New Roman" w:hAnsi="Times New Roman" w:cs="Times New Roman"/>
          <w:sz w:val="24"/>
        </w:rPr>
        <w:t xml:space="preserve">el </w:t>
      </w:r>
      <w:r w:rsidR="003278EF" w:rsidRPr="006B714B">
        <w:rPr>
          <w:rFonts w:ascii="Times New Roman" w:hAnsi="Times New Roman" w:cs="Times New Roman"/>
          <w:sz w:val="24"/>
          <w:szCs w:val="24"/>
        </w:rPr>
        <w:t xml:space="preserve">marco de políticas actual, </w:t>
      </w:r>
      <w:r w:rsidR="003278EF">
        <w:rPr>
          <w:rFonts w:ascii="Times New Roman" w:hAnsi="Times New Roman" w:cs="Times New Roman"/>
          <w:sz w:val="24"/>
          <w:szCs w:val="24"/>
        </w:rPr>
        <w:t xml:space="preserve">instrumentos de política, </w:t>
      </w:r>
      <w:r w:rsidR="003278EF" w:rsidRPr="006B714B">
        <w:rPr>
          <w:rFonts w:ascii="Times New Roman" w:hAnsi="Times New Roman" w:cs="Times New Roman"/>
          <w:sz w:val="24"/>
          <w:szCs w:val="24"/>
        </w:rPr>
        <w:t>leyes, normas, programas</w:t>
      </w:r>
      <w:r w:rsidR="003278EF">
        <w:rPr>
          <w:rFonts w:ascii="Times New Roman" w:hAnsi="Times New Roman" w:cs="Times New Roman"/>
          <w:sz w:val="24"/>
          <w:szCs w:val="24"/>
        </w:rPr>
        <w:t>,</w:t>
      </w:r>
      <w:r w:rsidR="003278EF" w:rsidRPr="006B714B">
        <w:rPr>
          <w:rFonts w:ascii="Times New Roman" w:hAnsi="Times New Roman" w:cs="Times New Roman"/>
          <w:sz w:val="24"/>
          <w:szCs w:val="24"/>
        </w:rPr>
        <w:t xml:space="preserve"> proyectos estratégicos </w:t>
      </w:r>
      <w:r w:rsidR="003278EF">
        <w:rPr>
          <w:rFonts w:ascii="Times New Roman" w:hAnsi="Times New Roman" w:cs="Times New Roman"/>
          <w:sz w:val="24"/>
          <w:szCs w:val="24"/>
        </w:rPr>
        <w:t xml:space="preserve">y </w:t>
      </w:r>
      <w:r w:rsidR="003278EF" w:rsidRPr="006B714B">
        <w:rPr>
          <w:rFonts w:ascii="Times New Roman" w:hAnsi="Times New Roman" w:cs="Times New Roman"/>
          <w:sz w:val="24"/>
          <w:szCs w:val="24"/>
        </w:rPr>
        <w:t>acciones concretas</w:t>
      </w:r>
      <w:r w:rsidR="003278EF">
        <w:rPr>
          <w:rFonts w:ascii="Times New Roman" w:hAnsi="Times New Roman" w:cs="Times New Roman"/>
          <w:sz w:val="24"/>
          <w:szCs w:val="24"/>
        </w:rPr>
        <w:t xml:space="preserve"> y en vigencia</w:t>
      </w:r>
      <w:r w:rsidR="003278EF" w:rsidRPr="006B714B">
        <w:rPr>
          <w:rFonts w:ascii="Times New Roman" w:hAnsi="Times New Roman" w:cs="Times New Roman"/>
          <w:sz w:val="24"/>
          <w:szCs w:val="24"/>
        </w:rPr>
        <w:t xml:space="preserve"> </w:t>
      </w:r>
      <w:r w:rsidR="000470DB" w:rsidRPr="0027144E">
        <w:rPr>
          <w:rFonts w:ascii="Times New Roman" w:hAnsi="Times New Roman" w:cs="Times New Roman"/>
          <w:sz w:val="24"/>
        </w:rPr>
        <w:t>que realizan las instituciones de gobierno</w:t>
      </w:r>
      <w:r w:rsidR="009F0272" w:rsidRPr="0027144E">
        <w:rPr>
          <w:rFonts w:ascii="Times New Roman" w:hAnsi="Times New Roman" w:cs="Times New Roman"/>
          <w:sz w:val="24"/>
        </w:rPr>
        <w:t xml:space="preserve"> y el sector privado</w:t>
      </w:r>
      <w:r w:rsidR="001C4EA8" w:rsidRPr="0027144E">
        <w:rPr>
          <w:rFonts w:ascii="Times New Roman" w:hAnsi="Times New Roman" w:cs="Times New Roman"/>
          <w:sz w:val="24"/>
        </w:rPr>
        <w:t xml:space="preserve"> a la AF</w:t>
      </w:r>
      <w:r w:rsidR="005F08D6" w:rsidRPr="0027144E">
        <w:rPr>
          <w:rFonts w:ascii="Times New Roman" w:hAnsi="Times New Roman" w:cs="Times New Roman"/>
          <w:sz w:val="24"/>
        </w:rPr>
        <w:t>.</w:t>
      </w:r>
      <w:r w:rsidR="004C7750">
        <w:rPr>
          <w:rFonts w:ascii="Times New Roman" w:hAnsi="Times New Roman" w:cs="Times New Roman"/>
          <w:sz w:val="24"/>
        </w:rPr>
        <w:t xml:space="preserve"> </w:t>
      </w:r>
    </w:p>
    <w:p w:rsidR="001C4EA8" w:rsidRPr="0027144E" w:rsidRDefault="009C119A" w:rsidP="006B714B">
      <w:pPr>
        <w:pStyle w:val="Prrafodelista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Evidenciar </w:t>
      </w:r>
      <w:r w:rsidR="001C4EA8" w:rsidRPr="0027144E">
        <w:rPr>
          <w:rFonts w:ascii="Times New Roman" w:hAnsi="Times New Roman" w:cs="Times New Roman"/>
          <w:sz w:val="24"/>
        </w:rPr>
        <w:t xml:space="preserve">las institucionalidades </w:t>
      </w:r>
      <w:r w:rsidR="003F73A0" w:rsidRPr="0027144E">
        <w:rPr>
          <w:rFonts w:ascii="Times New Roman" w:hAnsi="Times New Roman" w:cs="Times New Roman"/>
          <w:sz w:val="24"/>
        </w:rPr>
        <w:t xml:space="preserve">constituidas para ejecución de acciones en </w:t>
      </w:r>
      <w:r>
        <w:rPr>
          <w:rFonts w:ascii="Times New Roman" w:hAnsi="Times New Roman" w:cs="Times New Roman"/>
          <w:sz w:val="24"/>
        </w:rPr>
        <w:t>favor</w:t>
      </w:r>
      <w:r w:rsidRPr="0027144E">
        <w:rPr>
          <w:rFonts w:ascii="Times New Roman" w:hAnsi="Times New Roman" w:cs="Times New Roman"/>
          <w:sz w:val="24"/>
        </w:rPr>
        <w:t xml:space="preserve"> </w:t>
      </w:r>
      <w:r w:rsidR="003F73A0" w:rsidRPr="0027144E">
        <w:rPr>
          <w:rFonts w:ascii="Times New Roman" w:hAnsi="Times New Roman" w:cs="Times New Roman"/>
          <w:sz w:val="24"/>
        </w:rPr>
        <w:t>de la AF</w:t>
      </w:r>
      <w:r w:rsidR="00AE0F87">
        <w:rPr>
          <w:rFonts w:ascii="Times New Roman" w:hAnsi="Times New Roman" w:cs="Times New Roman"/>
          <w:sz w:val="24"/>
        </w:rPr>
        <w:t>.</w:t>
      </w:r>
      <w:r w:rsidR="003F73A0" w:rsidRPr="0027144E">
        <w:rPr>
          <w:rFonts w:ascii="Times New Roman" w:hAnsi="Times New Roman" w:cs="Times New Roman"/>
          <w:sz w:val="24"/>
        </w:rPr>
        <w:t xml:space="preserve"> </w:t>
      </w:r>
      <w:r w:rsidR="001C4EA8" w:rsidRPr="0027144E">
        <w:rPr>
          <w:rFonts w:ascii="Times New Roman" w:hAnsi="Times New Roman" w:cs="Times New Roman"/>
          <w:sz w:val="24"/>
        </w:rPr>
        <w:t xml:space="preserve"> </w:t>
      </w:r>
    </w:p>
    <w:p w:rsidR="00D4348E" w:rsidRPr="0027144E" w:rsidRDefault="00D4348E" w:rsidP="006B714B">
      <w:pPr>
        <w:pStyle w:val="Prrafodelista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7144E">
        <w:rPr>
          <w:rFonts w:ascii="Times New Roman" w:hAnsi="Times New Roman" w:cs="Times New Roman"/>
          <w:sz w:val="24"/>
        </w:rPr>
        <w:t>Prop</w:t>
      </w:r>
      <w:r w:rsidR="003C6E3E" w:rsidRPr="0027144E">
        <w:rPr>
          <w:rFonts w:ascii="Times New Roman" w:hAnsi="Times New Roman" w:cs="Times New Roman"/>
          <w:sz w:val="24"/>
        </w:rPr>
        <w:t xml:space="preserve">oner </w:t>
      </w:r>
      <w:r w:rsidR="009C119A">
        <w:rPr>
          <w:rFonts w:ascii="Times New Roman" w:hAnsi="Times New Roman" w:cs="Times New Roman"/>
          <w:sz w:val="24"/>
        </w:rPr>
        <w:t xml:space="preserve">una </w:t>
      </w:r>
      <w:r w:rsidR="003C6E3E" w:rsidRPr="0027144E">
        <w:rPr>
          <w:rFonts w:ascii="Times New Roman" w:hAnsi="Times New Roman" w:cs="Times New Roman"/>
          <w:sz w:val="24"/>
        </w:rPr>
        <w:t>metodología</w:t>
      </w:r>
      <w:r w:rsidR="007778CF">
        <w:rPr>
          <w:rFonts w:ascii="Times New Roman" w:hAnsi="Times New Roman" w:cs="Times New Roman"/>
          <w:sz w:val="24"/>
        </w:rPr>
        <w:t xml:space="preserve"> </w:t>
      </w:r>
      <w:r w:rsidRPr="0027144E">
        <w:rPr>
          <w:rFonts w:ascii="Times New Roman" w:hAnsi="Times New Roman" w:cs="Times New Roman"/>
          <w:sz w:val="24"/>
        </w:rPr>
        <w:t xml:space="preserve"> </w:t>
      </w:r>
      <w:r w:rsidR="006006D7">
        <w:rPr>
          <w:rFonts w:ascii="Times New Roman" w:hAnsi="Times New Roman" w:cs="Times New Roman"/>
          <w:sz w:val="24"/>
        </w:rPr>
        <w:t xml:space="preserve">para </w:t>
      </w:r>
      <w:r w:rsidR="003C6E3E" w:rsidRPr="0027144E">
        <w:rPr>
          <w:rFonts w:ascii="Times New Roman" w:hAnsi="Times New Roman" w:cs="Times New Roman"/>
          <w:sz w:val="24"/>
        </w:rPr>
        <w:t xml:space="preserve">la </w:t>
      </w:r>
      <w:r w:rsidRPr="0027144E">
        <w:rPr>
          <w:rFonts w:ascii="Times New Roman" w:hAnsi="Times New Roman" w:cs="Times New Roman"/>
          <w:sz w:val="24"/>
        </w:rPr>
        <w:t>organización de talleres participativos</w:t>
      </w:r>
      <w:r w:rsidR="003C6E3E" w:rsidRPr="0027144E">
        <w:rPr>
          <w:rFonts w:ascii="Times New Roman" w:hAnsi="Times New Roman" w:cs="Times New Roman"/>
          <w:sz w:val="24"/>
        </w:rPr>
        <w:t xml:space="preserve"> para identificar la problemática de los AF y foros de presentación y validación de los resultados del estudio completo.</w:t>
      </w:r>
    </w:p>
    <w:p w:rsidR="000B28C6" w:rsidRPr="00106F52" w:rsidRDefault="000B28C6" w:rsidP="00106F52">
      <w:pPr>
        <w:numPr>
          <w:ilvl w:val="0"/>
          <w:numId w:val="9"/>
        </w:numPr>
        <w:tabs>
          <w:tab w:val="clear" w:pos="720"/>
          <w:tab w:val="left" w:pos="426"/>
        </w:tabs>
        <w:spacing w:after="240" w:line="240" w:lineRule="auto"/>
        <w:ind w:left="426" w:right="-374" w:hanging="284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106F52">
        <w:rPr>
          <w:rFonts w:ascii="Times New Roman" w:hAnsi="Times New Roman" w:cs="Times New Roman"/>
          <w:b/>
          <w:sz w:val="22"/>
          <w:szCs w:val="22"/>
          <w:lang w:val="es-ES"/>
        </w:rPr>
        <w:t>METODOLOGIA DE TRABAJO</w:t>
      </w:r>
    </w:p>
    <w:p w:rsidR="008A2EA9" w:rsidRPr="008A2EA9" w:rsidRDefault="008A2EA9" w:rsidP="008A2EA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A9">
        <w:rPr>
          <w:rFonts w:ascii="Times New Roman" w:hAnsi="Times New Roman" w:cs="Times New Roman"/>
          <w:sz w:val="24"/>
          <w:szCs w:val="24"/>
        </w:rPr>
        <w:t>La definición metodológica y plan de trabajo para la elaboración de la presente consultoría que posibilite:</w:t>
      </w:r>
    </w:p>
    <w:p w:rsidR="008A2EA9" w:rsidRDefault="008A2EA9" w:rsidP="0043752F">
      <w:pPr>
        <w:pStyle w:val="Prrafode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6B714B">
        <w:rPr>
          <w:rFonts w:ascii="Times New Roman" w:hAnsi="Times New Roman" w:cs="Times New Roman"/>
          <w:sz w:val="24"/>
          <w:szCs w:val="24"/>
        </w:rPr>
        <w:t>marco de refe</w:t>
      </w:r>
      <w:r>
        <w:rPr>
          <w:rFonts w:ascii="Times New Roman" w:hAnsi="Times New Roman" w:cs="Times New Roman"/>
          <w:sz w:val="24"/>
          <w:szCs w:val="24"/>
        </w:rPr>
        <w:t>rencia que conceptualiza la AF en el país;</w:t>
      </w:r>
    </w:p>
    <w:p w:rsidR="008A2EA9" w:rsidRDefault="008A2EA9" w:rsidP="0043752F">
      <w:pPr>
        <w:pStyle w:val="Prrafode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6B714B">
        <w:rPr>
          <w:rFonts w:ascii="Times New Roman" w:hAnsi="Times New Roman" w:cs="Times New Roman"/>
          <w:sz w:val="24"/>
          <w:szCs w:val="24"/>
        </w:rPr>
        <w:t xml:space="preserve">análisis en base a </w:t>
      </w:r>
      <w:r w:rsidR="009C119A">
        <w:rPr>
          <w:rFonts w:ascii="Times New Roman" w:hAnsi="Times New Roman" w:cs="Times New Roman"/>
          <w:sz w:val="24"/>
          <w:szCs w:val="24"/>
        </w:rPr>
        <w:t xml:space="preserve">fuentes secundarias </w:t>
      </w:r>
      <w:r w:rsidRPr="006B714B">
        <w:rPr>
          <w:rFonts w:ascii="Times New Roman" w:hAnsi="Times New Roman" w:cs="Times New Roman"/>
          <w:sz w:val="24"/>
          <w:szCs w:val="24"/>
        </w:rPr>
        <w:t xml:space="preserve">de la importancia de la AF en el país; </w:t>
      </w:r>
    </w:p>
    <w:p w:rsidR="0043752F" w:rsidRDefault="008A2EA9" w:rsidP="0043752F">
      <w:pPr>
        <w:pStyle w:val="Prrafode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6B714B">
        <w:rPr>
          <w:rFonts w:ascii="Times New Roman" w:hAnsi="Times New Roman" w:cs="Times New Roman"/>
          <w:sz w:val="24"/>
          <w:szCs w:val="24"/>
        </w:rPr>
        <w:t xml:space="preserve">marco de políticas actual, </w:t>
      </w:r>
      <w:r w:rsidR="009C119A">
        <w:rPr>
          <w:rFonts w:ascii="Times New Roman" w:hAnsi="Times New Roman" w:cs="Times New Roman"/>
          <w:sz w:val="24"/>
          <w:szCs w:val="24"/>
        </w:rPr>
        <w:t xml:space="preserve">instrumentos de política, </w:t>
      </w:r>
      <w:r w:rsidRPr="006B714B">
        <w:rPr>
          <w:rFonts w:ascii="Times New Roman" w:hAnsi="Times New Roman" w:cs="Times New Roman"/>
          <w:sz w:val="24"/>
          <w:szCs w:val="24"/>
        </w:rPr>
        <w:t>leyes, normas, programas</w:t>
      </w:r>
      <w:r w:rsidR="003278EF">
        <w:rPr>
          <w:rFonts w:ascii="Times New Roman" w:hAnsi="Times New Roman" w:cs="Times New Roman"/>
          <w:sz w:val="24"/>
          <w:szCs w:val="24"/>
        </w:rPr>
        <w:t>,</w:t>
      </w:r>
      <w:r w:rsidRPr="006B714B">
        <w:rPr>
          <w:rFonts w:ascii="Times New Roman" w:hAnsi="Times New Roman" w:cs="Times New Roman"/>
          <w:sz w:val="24"/>
          <w:szCs w:val="24"/>
        </w:rPr>
        <w:t xml:space="preserve"> proyectos estratégicos </w:t>
      </w:r>
      <w:r w:rsidR="003278EF">
        <w:rPr>
          <w:rFonts w:ascii="Times New Roman" w:hAnsi="Times New Roman" w:cs="Times New Roman"/>
          <w:sz w:val="24"/>
          <w:szCs w:val="24"/>
        </w:rPr>
        <w:t xml:space="preserve">y </w:t>
      </w:r>
      <w:r w:rsidRPr="006B714B">
        <w:rPr>
          <w:rFonts w:ascii="Times New Roman" w:hAnsi="Times New Roman" w:cs="Times New Roman"/>
          <w:sz w:val="24"/>
          <w:szCs w:val="24"/>
        </w:rPr>
        <w:t>acciones concretas</w:t>
      </w:r>
      <w:r w:rsidR="003278EF">
        <w:rPr>
          <w:rFonts w:ascii="Times New Roman" w:hAnsi="Times New Roman" w:cs="Times New Roman"/>
          <w:sz w:val="24"/>
          <w:szCs w:val="24"/>
        </w:rPr>
        <w:t xml:space="preserve"> y en vigencia</w:t>
      </w:r>
      <w:r w:rsidRPr="006B714B">
        <w:rPr>
          <w:rFonts w:ascii="Times New Roman" w:hAnsi="Times New Roman" w:cs="Times New Roman"/>
          <w:sz w:val="24"/>
          <w:szCs w:val="24"/>
        </w:rPr>
        <w:t xml:space="preserve"> que realizan las instituciones de gobiern</w:t>
      </w:r>
      <w:r w:rsidR="0043752F">
        <w:rPr>
          <w:rFonts w:ascii="Times New Roman" w:hAnsi="Times New Roman" w:cs="Times New Roman"/>
          <w:sz w:val="24"/>
          <w:szCs w:val="24"/>
        </w:rPr>
        <w:t xml:space="preserve">o y el sector privado a la AF; </w:t>
      </w:r>
    </w:p>
    <w:p w:rsidR="0043752F" w:rsidRDefault="0043752F" w:rsidP="0043752F">
      <w:pPr>
        <w:pStyle w:val="Prrafode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acciones </w:t>
      </w:r>
      <w:r w:rsidRPr="0043752F">
        <w:rPr>
          <w:rFonts w:ascii="Times New Roman" w:hAnsi="Times New Roman" w:cs="Times New Roman"/>
          <w:sz w:val="24"/>
          <w:szCs w:val="24"/>
        </w:rPr>
        <w:t>del sector privado vinculadas con el apoyo diferenciado a la Agricultura Familiar</w:t>
      </w:r>
    </w:p>
    <w:p w:rsidR="008A2EA9" w:rsidRDefault="008A2EA9" w:rsidP="0043752F">
      <w:pPr>
        <w:pStyle w:val="Prrafode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14B">
        <w:rPr>
          <w:rFonts w:ascii="Times New Roman" w:hAnsi="Times New Roman" w:cs="Times New Roman"/>
          <w:sz w:val="24"/>
          <w:szCs w:val="24"/>
        </w:rPr>
        <w:lastRenderedPageBreak/>
        <w:t>análisis las institucionalidades constituidas para ejecución de acciones en pro de la AF</w:t>
      </w:r>
      <w:r w:rsidR="009726DA">
        <w:rPr>
          <w:rFonts w:ascii="Times New Roman" w:hAnsi="Times New Roman" w:cs="Times New Roman"/>
          <w:sz w:val="24"/>
          <w:szCs w:val="24"/>
        </w:rPr>
        <w:t>; y</w:t>
      </w:r>
    </w:p>
    <w:p w:rsidR="009C119A" w:rsidRPr="006B714B" w:rsidRDefault="009C119A" w:rsidP="0043752F">
      <w:pPr>
        <w:pStyle w:val="Prrafode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metodología para la puesta en marcha de talleres</w:t>
      </w:r>
      <w:r w:rsidR="007778CF">
        <w:rPr>
          <w:rFonts w:ascii="Times New Roman" w:hAnsi="Times New Roman" w:cs="Times New Roman"/>
          <w:sz w:val="24"/>
          <w:szCs w:val="24"/>
        </w:rPr>
        <w:t xml:space="preserve"> en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583" w:rsidRPr="005A1583" w:rsidRDefault="005A1583" w:rsidP="005A1583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5A1583">
        <w:rPr>
          <w:rFonts w:ascii="Times New Roman" w:hAnsi="Times New Roman" w:cs="Times New Roman"/>
          <w:sz w:val="24"/>
        </w:rPr>
        <w:t xml:space="preserve">El consultor deberá involucrar </w:t>
      </w:r>
      <w:r>
        <w:rPr>
          <w:rFonts w:ascii="Times New Roman" w:hAnsi="Times New Roman" w:cs="Times New Roman"/>
          <w:sz w:val="24"/>
        </w:rPr>
        <w:t xml:space="preserve">y recibir apoyo de </w:t>
      </w:r>
      <w:r w:rsidRPr="005A1583">
        <w:rPr>
          <w:rFonts w:ascii="Times New Roman" w:hAnsi="Times New Roman" w:cs="Times New Roman"/>
          <w:sz w:val="24"/>
        </w:rPr>
        <w:t xml:space="preserve">los técnicos de la Oficina de IICA en </w:t>
      </w:r>
      <w:r>
        <w:rPr>
          <w:rFonts w:ascii="Times New Roman" w:hAnsi="Times New Roman" w:cs="Times New Roman"/>
          <w:sz w:val="24"/>
        </w:rPr>
        <w:t xml:space="preserve">todo </w:t>
      </w:r>
      <w:r w:rsidRPr="005A1583">
        <w:rPr>
          <w:rFonts w:ascii="Times New Roman" w:hAnsi="Times New Roman" w:cs="Times New Roman"/>
          <w:sz w:val="24"/>
        </w:rPr>
        <w:t>el proceso de trabajo.</w:t>
      </w:r>
    </w:p>
    <w:p w:rsidR="009F0272" w:rsidRPr="006B714B" w:rsidRDefault="003C6E3E" w:rsidP="006B714B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>Se realizará</w:t>
      </w:r>
      <w:r w:rsidR="006F3D4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2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cuando </w:t>
      </w:r>
      <w:r w:rsidR="006F3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fuera </w:t>
      </w:r>
      <w:r w:rsidRPr="00032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necesario</w:t>
      </w:r>
      <w:r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>, e</w:t>
      </w:r>
      <w:r w:rsidR="004E435C"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ntrevistas </w:t>
      </w:r>
      <w:r w:rsidR="005A1583">
        <w:rPr>
          <w:rFonts w:ascii="Times New Roman" w:hAnsi="Times New Roman" w:cs="Times New Roman"/>
          <w:color w:val="000000" w:themeColor="text1"/>
          <w:sz w:val="24"/>
          <w:szCs w:val="24"/>
        </w:rPr>
        <w:t>semiestructurada</w:t>
      </w:r>
      <w:r w:rsidR="0091562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A1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35C"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>focalizadas</w:t>
      </w:r>
      <w:r w:rsidR="005A1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4E435C"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62F">
        <w:rPr>
          <w:rFonts w:ascii="Times New Roman" w:hAnsi="Times New Roman" w:cs="Times New Roman"/>
          <w:color w:val="000000" w:themeColor="text1"/>
          <w:sz w:val="24"/>
          <w:szCs w:val="24"/>
        </w:rPr>
        <w:t>lí</w:t>
      </w:r>
      <w:r w:rsidR="005A1583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r w:rsidR="0091562F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5A1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las organizaciones de los AF, </w:t>
      </w:r>
      <w:r w:rsidR="004E435C"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representantes gubernamentales y </w:t>
      </w:r>
      <w:r w:rsidR="00972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9726DA"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gubernamentales </w:t>
      </w:r>
      <w:r w:rsidR="004E435C"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trabajan con la </w:t>
      </w:r>
      <w:r w:rsidR="005A1583">
        <w:rPr>
          <w:rFonts w:ascii="Times New Roman" w:hAnsi="Times New Roman" w:cs="Times New Roman"/>
          <w:color w:val="000000" w:themeColor="text1"/>
          <w:sz w:val="24"/>
          <w:szCs w:val="24"/>
        </w:rPr>
        <w:t>AF</w:t>
      </w:r>
      <w:r w:rsidR="00EB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complementar las informaciones de datos secundarios. </w:t>
      </w:r>
    </w:p>
    <w:p w:rsidR="009349A9" w:rsidRPr="009349A9" w:rsidRDefault="009349A9" w:rsidP="009349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9349A9">
        <w:rPr>
          <w:rFonts w:ascii="Times New Roman" w:hAnsi="Times New Roman" w:cs="Times New Roman"/>
          <w:sz w:val="24"/>
        </w:rPr>
        <w:t xml:space="preserve">La coordinación del estudio será realizada por </w:t>
      </w:r>
      <w:r w:rsidRPr="009349A9">
        <w:rPr>
          <w:rFonts w:ascii="Times New Roman" w:hAnsi="Times New Roman" w:cs="Times New Roman"/>
          <w:b/>
          <w:sz w:val="24"/>
        </w:rPr>
        <w:t>Alberto Adib</w:t>
      </w:r>
      <w:r w:rsidRPr="009349A9">
        <w:rPr>
          <w:rFonts w:ascii="Times New Roman" w:hAnsi="Times New Roman" w:cs="Times New Roman"/>
          <w:sz w:val="24"/>
        </w:rPr>
        <w:t xml:space="preserve">, especialista del Programa Agricultura, Territorio y Bienestar Rural en la Oficina de IICA en Chile, y </w:t>
      </w:r>
      <w:r w:rsidRPr="009349A9">
        <w:rPr>
          <w:rFonts w:ascii="Times New Roman" w:hAnsi="Times New Roman" w:cs="Times New Roman"/>
          <w:b/>
          <w:sz w:val="24"/>
        </w:rPr>
        <w:t>Ileana Avalos</w:t>
      </w:r>
      <w:r w:rsidRPr="009349A9">
        <w:rPr>
          <w:rFonts w:ascii="Times New Roman" w:hAnsi="Times New Roman" w:cs="Times New Roman"/>
          <w:sz w:val="24"/>
        </w:rPr>
        <w:t xml:space="preserve">, Especialista en Políticas y Modernización Institucional  en la Sede Central del IICA. </w:t>
      </w:r>
    </w:p>
    <w:p w:rsidR="00AF6EA9" w:rsidRPr="006B714B" w:rsidRDefault="0024377D" w:rsidP="006B714B">
      <w:pPr>
        <w:numPr>
          <w:ilvl w:val="0"/>
          <w:numId w:val="9"/>
        </w:numPr>
        <w:tabs>
          <w:tab w:val="clear" w:pos="720"/>
          <w:tab w:val="left" w:pos="426"/>
        </w:tabs>
        <w:spacing w:after="240" w:line="240" w:lineRule="auto"/>
        <w:ind w:left="426" w:right="-374" w:hanging="284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6B714B">
        <w:rPr>
          <w:rFonts w:ascii="Times New Roman" w:hAnsi="Times New Roman" w:cs="Times New Roman"/>
          <w:b/>
          <w:sz w:val="22"/>
          <w:szCs w:val="22"/>
          <w:lang w:val="es-ES"/>
        </w:rPr>
        <w:t>PRODUCTOS ESPERADOS</w:t>
      </w:r>
    </w:p>
    <w:p w:rsidR="00215837" w:rsidRDefault="00215837" w:rsidP="00215837">
      <w:pPr>
        <w:pStyle w:val="Prrafodelista"/>
        <w:numPr>
          <w:ilvl w:val="0"/>
          <w:numId w:val="12"/>
        </w:numPr>
        <w:spacing w:after="120" w:line="36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B714B">
        <w:rPr>
          <w:rFonts w:ascii="Times New Roman" w:hAnsi="Times New Roman" w:cs="Times New Roman"/>
          <w:sz w:val="24"/>
          <w:szCs w:val="24"/>
        </w:rPr>
        <w:t>n informe de consultoría</w:t>
      </w:r>
      <w:r>
        <w:rPr>
          <w:rFonts w:ascii="Times New Roman" w:hAnsi="Times New Roman" w:cs="Times New Roman"/>
          <w:sz w:val="24"/>
          <w:szCs w:val="24"/>
        </w:rPr>
        <w:t xml:space="preserve">, máximo 50 paginas, </w:t>
      </w:r>
      <w:r w:rsidRPr="006B714B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>ndo el estado del arte de la AF</w:t>
      </w:r>
      <w:r w:rsidRPr="006B714B">
        <w:rPr>
          <w:rFonts w:ascii="Times New Roman" w:hAnsi="Times New Roman" w:cs="Times New Roman"/>
          <w:sz w:val="24"/>
          <w:szCs w:val="24"/>
        </w:rPr>
        <w:t xml:space="preserve">, contiendo: </w:t>
      </w:r>
    </w:p>
    <w:p w:rsidR="00215837" w:rsidRPr="00215837" w:rsidRDefault="00215837" w:rsidP="00AE4D3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-Roman" w:hAnsi="Times-Roman" w:cs="Times-Roman"/>
          <w:i/>
          <w:sz w:val="24"/>
          <w:szCs w:val="24"/>
        </w:rPr>
      </w:pPr>
      <w:r w:rsidRPr="00215837">
        <w:rPr>
          <w:rFonts w:ascii="Times-Roman" w:hAnsi="Times-Roman" w:cs="Times-Roman"/>
          <w:i/>
          <w:sz w:val="24"/>
          <w:szCs w:val="24"/>
        </w:rPr>
        <w:t>Introducción</w:t>
      </w:r>
    </w:p>
    <w:p w:rsidR="00215837" w:rsidRPr="00215837" w:rsidRDefault="00215837" w:rsidP="00AE4D3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-Roman" w:hAnsi="Times-Roman" w:cs="Times-Roman"/>
          <w:i/>
          <w:sz w:val="24"/>
          <w:szCs w:val="24"/>
        </w:rPr>
      </w:pPr>
      <w:r w:rsidRPr="00215837">
        <w:rPr>
          <w:rFonts w:ascii="Times-Roman" w:hAnsi="Times-Roman" w:cs="Times-Roman"/>
          <w:i/>
          <w:sz w:val="24"/>
          <w:szCs w:val="24"/>
        </w:rPr>
        <w:t>Definición de la Agricultura Familiar</w:t>
      </w:r>
      <w:r w:rsidR="009C119A">
        <w:rPr>
          <w:rFonts w:ascii="Times-Roman" w:hAnsi="Times-Roman" w:cs="Times-Roman"/>
          <w:i/>
          <w:sz w:val="24"/>
          <w:szCs w:val="24"/>
        </w:rPr>
        <w:t xml:space="preserve"> adecuada al país de estudio </w:t>
      </w:r>
    </w:p>
    <w:p w:rsidR="00215837" w:rsidRPr="00215837" w:rsidRDefault="00215837" w:rsidP="00AE4D3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-Roman" w:hAnsi="Times-Roman" w:cs="Times-Roman"/>
          <w:i/>
          <w:sz w:val="24"/>
          <w:szCs w:val="24"/>
        </w:rPr>
      </w:pPr>
      <w:r w:rsidRPr="00215837">
        <w:rPr>
          <w:rFonts w:ascii="Times-Roman" w:hAnsi="Times-Roman" w:cs="Times-Roman"/>
          <w:i/>
          <w:sz w:val="24"/>
          <w:szCs w:val="24"/>
        </w:rPr>
        <w:t>Importancia de la Agricultura Familiar en el contexto socio económico nacional</w:t>
      </w:r>
      <w:r w:rsidR="009C119A">
        <w:rPr>
          <w:rFonts w:ascii="Times-Roman" w:hAnsi="Times-Roman" w:cs="Times-Roman"/>
          <w:i/>
          <w:sz w:val="24"/>
          <w:szCs w:val="24"/>
        </w:rPr>
        <w:t xml:space="preserve"> del país de estudio </w:t>
      </w:r>
    </w:p>
    <w:p w:rsidR="00215837" w:rsidRDefault="00215837" w:rsidP="00AE4D3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-Roman" w:hAnsi="Times-Roman" w:cs="Times-Roman"/>
          <w:i/>
          <w:sz w:val="24"/>
          <w:szCs w:val="24"/>
        </w:rPr>
      </w:pPr>
      <w:r w:rsidRPr="00215837">
        <w:rPr>
          <w:rFonts w:ascii="Times-Roman" w:hAnsi="Times-Roman" w:cs="Times-Roman"/>
          <w:i/>
          <w:sz w:val="24"/>
          <w:szCs w:val="24"/>
        </w:rPr>
        <w:t xml:space="preserve">Políticas e instrumentos de políticas dirigidos a la Agricultura Familiar </w:t>
      </w:r>
      <w:r w:rsidR="009C119A">
        <w:rPr>
          <w:rFonts w:ascii="Times-Roman" w:hAnsi="Times-Roman" w:cs="Times-Roman"/>
          <w:i/>
          <w:sz w:val="24"/>
          <w:szCs w:val="24"/>
        </w:rPr>
        <w:t xml:space="preserve">en el país de estudio </w:t>
      </w:r>
    </w:p>
    <w:p w:rsidR="006F3D48" w:rsidRPr="00215837" w:rsidRDefault="006F3D48" w:rsidP="006F3D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-Roman" w:hAnsi="Times-Roman" w:cs="Times-Roman"/>
          <w:i/>
          <w:sz w:val="24"/>
          <w:szCs w:val="24"/>
        </w:rPr>
      </w:pPr>
      <w:r w:rsidRPr="00215837">
        <w:rPr>
          <w:rFonts w:ascii="Times-Roman" w:hAnsi="Times-Roman" w:cs="Times-Roman"/>
          <w:i/>
          <w:sz w:val="24"/>
          <w:szCs w:val="24"/>
        </w:rPr>
        <w:t xml:space="preserve">Institucionalidad en el país </w:t>
      </w:r>
      <w:r>
        <w:rPr>
          <w:rFonts w:ascii="Times-Roman" w:hAnsi="Times-Roman" w:cs="Times-Roman"/>
          <w:i/>
          <w:sz w:val="24"/>
          <w:szCs w:val="24"/>
        </w:rPr>
        <w:t xml:space="preserve">de estudio </w:t>
      </w:r>
      <w:r w:rsidRPr="00215837">
        <w:rPr>
          <w:rFonts w:ascii="Times-Roman" w:hAnsi="Times-Roman" w:cs="Times-Roman"/>
          <w:i/>
          <w:sz w:val="24"/>
          <w:szCs w:val="24"/>
        </w:rPr>
        <w:t>vinculada con la Agricultura Familiar</w:t>
      </w:r>
    </w:p>
    <w:p w:rsidR="003278EF" w:rsidRDefault="003278EF" w:rsidP="00032FC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-Roman" w:hAnsi="Times-Roman" w:cs="Times-Roman"/>
          <w:i/>
          <w:sz w:val="24"/>
          <w:szCs w:val="24"/>
        </w:rPr>
      </w:pPr>
      <w:r>
        <w:rPr>
          <w:rFonts w:ascii="Times-Roman" w:hAnsi="Times-Roman" w:cs="Times-Roman"/>
          <w:i/>
          <w:sz w:val="24"/>
          <w:szCs w:val="24"/>
        </w:rPr>
        <w:t xml:space="preserve">Acciones concretas del sector privado vinculadas con el apoyo diferenciado a la Agricultura Familiar. </w:t>
      </w:r>
    </w:p>
    <w:p w:rsidR="006F3D48" w:rsidRPr="00032FCD" w:rsidRDefault="006F3D48" w:rsidP="00032FC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-Roman" w:hAnsi="Times-Roman" w:cs="Times-Roman"/>
          <w:i/>
          <w:sz w:val="24"/>
          <w:szCs w:val="24"/>
        </w:rPr>
      </w:pPr>
      <w:r>
        <w:rPr>
          <w:rFonts w:ascii="Times-Roman" w:hAnsi="Times-Roman" w:cs="Times-Roman"/>
          <w:i/>
          <w:sz w:val="24"/>
          <w:szCs w:val="24"/>
        </w:rPr>
        <w:t>Conclusiones</w:t>
      </w:r>
    </w:p>
    <w:p w:rsidR="00215837" w:rsidRPr="00215837" w:rsidRDefault="00215837" w:rsidP="00AE4D39">
      <w:pPr>
        <w:pStyle w:val="Prrafodelista"/>
        <w:numPr>
          <w:ilvl w:val="0"/>
          <w:numId w:val="18"/>
        </w:numPr>
        <w:spacing w:after="120" w:line="240" w:lineRule="auto"/>
        <w:ind w:left="1429" w:hanging="357"/>
        <w:contextualSpacing w:val="0"/>
        <w:rPr>
          <w:i/>
        </w:rPr>
      </w:pPr>
      <w:r w:rsidRPr="00215837">
        <w:rPr>
          <w:rFonts w:ascii="Times-Roman" w:hAnsi="Times-Roman" w:cs="Times-Roman"/>
          <w:i/>
          <w:sz w:val="24"/>
          <w:szCs w:val="24"/>
        </w:rPr>
        <w:t>Bibliografía y referencias</w:t>
      </w:r>
    </w:p>
    <w:p w:rsidR="00BF011F" w:rsidRPr="00AF038B" w:rsidRDefault="00BF011F" w:rsidP="006B714B">
      <w:pPr>
        <w:pStyle w:val="Prrafodelista"/>
        <w:numPr>
          <w:ilvl w:val="0"/>
          <w:numId w:val="12"/>
        </w:numPr>
        <w:spacing w:after="120" w:line="36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38B">
        <w:rPr>
          <w:rFonts w:ascii="Times New Roman" w:hAnsi="Times New Roman" w:cs="Times New Roman"/>
          <w:sz w:val="24"/>
          <w:szCs w:val="24"/>
        </w:rPr>
        <w:t xml:space="preserve">Propuesta </w:t>
      </w:r>
      <w:r w:rsidR="00343D5B" w:rsidRPr="00AF038B">
        <w:rPr>
          <w:rFonts w:ascii="Times New Roman" w:hAnsi="Times New Roman" w:cs="Times New Roman"/>
          <w:sz w:val="24"/>
          <w:szCs w:val="24"/>
        </w:rPr>
        <w:t xml:space="preserve">metodológica </w:t>
      </w:r>
      <w:r w:rsidR="002C0A08" w:rsidRPr="00AF038B">
        <w:rPr>
          <w:rFonts w:ascii="Times New Roman" w:hAnsi="Times New Roman" w:cs="Times New Roman"/>
          <w:sz w:val="24"/>
          <w:szCs w:val="24"/>
        </w:rPr>
        <w:t xml:space="preserve">y de organización </w:t>
      </w:r>
      <w:r w:rsidRPr="00AF038B">
        <w:rPr>
          <w:rFonts w:ascii="Times New Roman" w:hAnsi="Times New Roman" w:cs="Times New Roman"/>
          <w:sz w:val="24"/>
          <w:szCs w:val="24"/>
        </w:rPr>
        <w:t xml:space="preserve">de talleres participativos </w:t>
      </w:r>
      <w:r w:rsidR="00BB4236" w:rsidRPr="00AF038B">
        <w:rPr>
          <w:rFonts w:ascii="Times New Roman" w:hAnsi="Times New Roman" w:cs="Times New Roman"/>
          <w:sz w:val="24"/>
          <w:szCs w:val="24"/>
        </w:rPr>
        <w:t xml:space="preserve">a ser realizado en el año 2015 </w:t>
      </w:r>
      <w:r w:rsidR="00343D5B" w:rsidRPr="00AF038B">
        <w:rPr>
          <w:rFonts w:ascii="Times New Roman" w:hAnsi="Times New Roman" w:cs="Times New Roman"/>
          <w:sz w:val="24"/>
          <w:szCs w:val="24"/>
        </w:rPr>
        <w:t>con los actores (</w:t>
      </w:r>
      <w:r w:rsidR="00343D5B" w:rsidRPr="00AF038B">
        <w:rPr>
          <w:rFonts w:ascii="Times New Roman" w:hAnsi="Times New Roman" w:cs="Times New Roman"/>
          <w:i/>
          <w:sz w:val="24"/>
          <w:szCs w:val="24"/>
        </w:rPr>
        <w:t>stakeholders)</w:t>
      </w:r>
      <w:r w:rsidR="00BB4236" w:rsidRPr="00AF03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3D5B" w:rsidRPr="00AF038B">
        <w:rPr>
          <w:rFonts w:ascii="Times New Roman" w:hAnsi="Times New Roman" w:cs="Times New Roman"/>
          <w:sz w:val="24"/>
          <w:szCs w:val="24"/>
        </w:rPr>
        <w:t xml:space="preserve"> </w:t>
      </w:r>
      <w:r w:rsidRPr="00AF038B">
        <w:rPr>
          <w:rFonts w:ascii="Times New Roman" w:hAnsi="Times New Roman" w:cs="Times New Roman"/>
          <w:sz w:val="24"/>
          <w:szCs w:val="24"/>
        </w:rPr>
        <w:t xml:space="preserve">para identificar la problemática de los AF </w:t>
      </w:r>
      <w:r w:rsidR="009349A9" w:rsidRPr="00AF038B">
        <w:rPr>
          <w:rFonts w:ascii="Times New Roman" w:hAnsi="Times New Roman" w:cs="Times New Roman"/>
          <w:sz w:val="24"/>
          <w:szCs w:val="24"/>
        </w:rPr>
        <w:t>a luz de las políticas públicas actuales en el país</w:t>
      </w:r>
      <w:r w:rsidR="00343D5B" w:rsidRPr="00AF038B">
        <w:rPr>
          <w:rFonts w:ascii="Times New Roman" w:hAnsi="Times New Roman" w:cs="Times New Roman"/>
          <w:sz w:val="24"/>
          <w:szCs w:val="24"/>
        </w:rPr>
        <w:t>.</w:t>
      </w:r>
    </w:p>
    <w:p w:rsidR="00D4348E" w:rsidRPr="00AF038B" w:rsidRDefault="00D4348E" w:rsidP="006B714B">
      <w:pPr>
        <w:pStyle w:val="Prrafodelista"/>
        <w:numPr>
          <w:ilvl w:val="0"/>
          <w:numId w:val="12"/>
        </w:numPr>
        <w:spacing w:after="120" w:line="36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38B">
        <w:rPr>
          <w:rFonts w:ascii="Times New Roman" w:hAnsi="Times New Roman" w:cs="Times New Roman"/>
          <w:sz w:val="24"/>
          <w:szCs w:val="24"/>
        </w:rPr>
        <w:lastRenderedPageBreak/>
        <w:t xml:space="preserve">Propuesta metodológica y de organización </w:t>
      </w:r>
      <w:r w:rsidR="003C6E3E" w:rsidRPr="00AF038B">
        <w:rPr>
          <w:rFonts w:ascii="Times New Roman" w:hAnsi="Times New Roman" w:cs="Times New Roman"/>
          <w:sz w:val="24"/>
          <w:szCs w:val="24"/>
        </w:rPr>
        <w:t xml:space="preserve">de </w:t>
      </w:r>
      <w:r w:rsidRPr="00AF038B">
        <w:rPr>
          <w:rFonts w:ascii="Times New Roman" w:hAnsi="Times New Roman" w:cs="Times New Roman"/>
          <w:sz w:val="24"/>
          <w:szCs w:val="24"/>
        </w:rPr>
        <w:t xml:space="preserve">foros de presentación y validación </w:t>
      </w:r>
      <w:r w:rsidR="00215837" w:rsidRPr="00AF038B">
        <w:rPr>
          <w:rFonts w:ascii="Times New Roman" w:hAnsi="Times New Roman" w:cs="Times New Roman"/>
          <w:sz w:val="24"/>
          <w:szCs w:val="24"/>
        </w:rPr>
        <w:t>público</w:t>
      </w:r>
      <w:r w:rsidR="00065515" w:rsidRPr="00AF038B">
        <w:rPr>
          <w:rFonts w:ascii="Times New Roman" w:hAnsi="Times New Roman" w:cs="Times New Roman"/>
          <w:sz w:val="24"/>
          <w:szCs w:val="24"/>
        </w:rPr>
        <w:t xml:space="preserve"> y privado </w:t>
      </w:r>
      <w:r w:rsidRPr="00AF038B">
        <w:rPr>
          <w:rFonts w:ascii="Times New Roman" w:hAnsi="Times New Roman" w:cs="Times New Roman"/>
          <w:sz w:val="24"/>
          <w:szCs w:val="24"/>
        </w:rPr>
        <w:t>de los resultados del estudio</w:t>
      </w:r>
      <w:r w:rsidR="00BB4236" w:rsidRPr="00AF038B">
        <w:rPr>
          <w:rFonts w:ascii="Times New Roman" w:hAnsi="Times New Roman" w:cs="Times New Roman"/>
          <w:sz w:val="24"/>
          <w:szCs w:val="24"/>
        </w:rPr>
        <w:t>, a ser realizado en el año 2015</w:t>
      </w:r>
      <w:r w:rsidRPr="00AF038B">
        <w:rPr>
          <w:rFonts w:ascii="Times New Roman" w:hAnsi="Times New Roman" w:cs="Times New Roman"/>
          <w:sz w:val="24"/>
          <w:szCs w:val="24"/>
        </w:rPr>
        <w:t>.</w:t>
      </w:r>
    </w:p>
    <w:p w:rsidR="0024377D" w:rsidRPr="006B714B" w:rsidRDefault="00D4348E" w:rsidP="006B714B">
      <w:pPr>
        <w:numPr>
          <w:ilvl w:val="0"/>
          <w:numId w:val="9"/>
        </w:numPr>
        <w:tabs>
          <w:tab w:val="clear" w:pos="720"/>
          <w:tab w:val="left" w:pos="426"/>
        </w:tabs>
        <w:spacing w:after="240" w:line="240" w:lineRule="auto"/>
        <w:ind w:left="426" w:right="-374" w:hanging="284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74236B">
        <w:rPr>
          <w:rFonts w:ascii="Times New Roman" w:hAnsi="Times New Roman" w:cs="Times New Roman"/>
        </w:rPr>
        <w:t xml:space="preserve"> </w:t>
      </w:r>
      <w:r w:rsidR="0024377D" w:rsidRPr="006B714B">
        <w:rPr>
          <w:rFonts w:ascii="Times New Roman" w:hAnsi="Times New Roman" w:cs="Times New Roman"/>
          <w:b/>
          <w:sz w:val="22"/>
          <w:szCs w:val="22"/>
          <w:lang w:val="es-ES"/>
        </w:rPr>
        <w:t>DURACION Y LOCALIZACION DEL TRABAJO</w:t>
      </w:r>
    </w:p>
    <w:p w:rsidR="00CA60F8" w:rsidRDefault="00CA60F8" w:rsidP="006B714B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>La presente consultoría</w:t>
      </w:r>
      <w:r w:rsidR="00915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desarrollará del 14 de noviembre a18</w:t>
      </w:r>
      <w:r w:rsidR="006F3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diciembre de 2014</w:t>
      </w:r>
      <w:r w:rsidR="000F6F19"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>, a contar de la fecha de contratación de la consultoría</w:t>
      </w:r>
      <w:r w:rsidR="00D4348E"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B714B">
        <w:rPr>
          <w:rFonts w:ascii="Times New Roman" w:hAnsi="Times New Roman" w:cs="Times New Roman"/>
          <w:color w:val="000000" w:themeColor="text1"/>
          <w:sz w:val="24"/>
          <w:szCs w:val="24"/>
        </w:rPr>
        <w:t>El trabajo se localiza en</w:t>
      </w:r>
      <w:r w:rsidR="00CE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62F">
        <w:rPr>
          <w:rFonts w:ascii="Times New Roman" w:hAnsi="Times New Roman" w:cs="Times New Roman"/>
          <w:color w:val="000000" w:themeColor="text1"/>
          <w:sz w:val="24"/>
          <w:szCs w:val="24"/>
        </w:rPr>
        <w:t>Honduras.</w:t>
      </w:r>
    </w:p>
    <w:p w:rsidR="00CA60F8" w:rsidRPr="0074236B" w:rsidRDefault="00CA60F8" w:rsidP="006B714B">
      <w:pPr>
        <w:numPr>
          <w:ilvl w:val="0"/>
          <w:numId w:val="9"/>
        </w:numPr>
        <w:tabs>
          <w:tab w:val="clear" w:pos="720"/>
          <w:tab w:val="left" w:pos="426"/>
        </w:tabs>
        <w:spacing w:after="240" w:line="240" w:lineRule="auto"/>
        <w:ind w:left="426" w:right="-374" w:hanging="284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74236B">
        <w:rPr>
          <w:rFonts w:ascii="Times New Roman" w:hAnsi="Times New Roman" w:cs="Times New Roman"/>
          <w:b/>
          <w:sz w:val="22"/>
          <w:szCs w:val="22"/>
          <w:lang w:val="es-ES"/>
        </w:rPr>
        <w:t>REQUISITOS PROFESIONALES.</w:t>
      </w:r>
    </w:p>
    <w:p w:rsidR="00CA60F8" w:rsidRPr="006B714B" w:rsidRDefault="00CA60F8" w:rsidP="006B714B">
      <w:pPr>
        <w:pStyle w:val="Prrafodelista"/>
        <w:numPr>
          <w:ilvl w:val="0"/>
          <w:numId w:val="16"/>
        </w:numPr>
        <w:spacing w:after="120" w:line="360" w:lineRule="auto"/>
        <w:ind w:left="1429"/>
        <w:contextualSpacing w:val="0"/>
        <w:jc w:val="both"/>
        <w:rPr>
          <w:rFonts w:ascii="Times New Roman" w:hAnsi="Times New Roman" w:cs="Times New Roman"/>
          <w:sz w:val="24"/>
        </w:rPr>
      </w:pPr>
      <w:r w:rsidRPr="006B714B">
        <w:rPr>
          <w:rFonts w:ascii="Times New Roman" w:hAnsi="Times New Roman" w:cs="Times New Roman"/>
          <w:sz w:val="24"/>
        </w:rPr>
        <w:t xml:space="preserve">Profesional con más de </w:t>
      </w:r>
      <w:r w:rsidR="00CE2908">
        <w:rPr>
          <w:rFonts w:ascii="Times New Roman" w:hAnsi="Times New Roman" w:cs="Times New Roman"/>
          <w:sz w:val="24"/>
        </w:rPr>
        <w:t>1</w:t>
      </w:r>
      <w:r w:rsidRPr="006B714B">
        <w:rPr>
          <w:rFonts w:ascii="Times New Roman" w:hAnsi="Times New Roman" w:cs="Times New Roman"/>
          <w:sz w:val="24"/>
        </w:rPr>
        <w:t xml:space="preserve">0 años de experiencia, graduado en ciencias sociales o agronómicas con estudios de </w:t>
      </w:r>
      <w:r w:rsidR="0091562F">
        <w:rPr>
          <w:rFonts w:ascii="Times New Roman" w:hAnsi="Times New Roman" w:cs="Times New Roman"/>
          <w:sz w:val="24"/>
        </w:rPr>
        <w:t>pos grado</w:t>
      </w:r>
      <w:r w:rsidR="00215837">
        <w:rPr>
          <w:rFonts w:ascii="Times New Roman" w:hAnsi="Times New Roman" w:cs="Times New Roman"/>
          <w:sz w:val="24"/>
        </w:rPr>
        <w:t xml:space="preserve"> </w:t>
      </w:r>
      <w:r w:rsidRPr="006B714B">
        <w:rPr>
          <w:rFonts w:ascii="Times New Roman" w:hAnsi="Times New Roman" w:cs="Times New Roman"/>
          <w:sz w:val="24"/>
        </w:rPr>
        <w:t>en un área afín a la consultoría.</w:t>
      </w:r>
    </w:p>
    <w:p w:rsidR="00CA60F8" w:rsidRPr="006B714B" w:rsidRDefault="00CA60F8" w:rsidP="006B714B">
      <w:pPr>
        <w:pStyle w:val="Prrafodelista"/>
        <w:numPr>
          <w:ilvl w:val="0"/>
          <w:numId w:val="16"/>
        </w:numPr>
        <w:spacing w:after="120" w:line="360" w:lineRule="auto"/>
        <w:ind w:left="1429"/>
        <w:contextualSpacing w:val="0"/>
        <w:jc w:val="both"/>
        <w:rPr>
          <w:rFonts w:ascii="Times New Roman" w:hAnsi="Times New Roman" w:cs="Times New Roman"/>
          <w:sz w:val="24"/>
        </w:rPr>
      </w:pPr>
      <w:r w:rsidRPr="006B714B">
        <w:rPr>
          <w:rFonts w:ascii="Times New Roman" w:hAnsi="Times New Roman" w:cs="Times New Roman"/>
          <w:sz w:val="24"/>
        </w:rPr>
        <w:t xml:space="preserve">Experiencia profesional de al menos </w:t>
      </w:r>
      <w:r w:rsidR="00CE2908">
        <w:rPr>
          <w:rFonts w:ascii="Times New Roman" w:hAnsi="Times New Roman" w:cs="Times New Roman"/>
          <w:sz w:val="24"/>
        </w:rPr>
        <w:t>05</w:t>
      </w:r>
      <w:r w:rsidRPr="006B714B">
        <w:rPr>
          <w:rFonts w:ascii="Times New Roman" w:hAnsi="Times New Roman" w:cs="Times New Roman"/>
          <w:sz w:val="24"/>
        </w:rPr>
        <w:t xml:space="preserve"> años en realización de estudios agrícolas</w:t>
      </w:r>
      <w:r w:rsidR="00215837">
        <w:rPr>
          <w:rFonts w:ascii="Times New Roman" w:hAnsi="Times New Roman" w:cs="Times New Roman"/>
          <w:sz w:val="24"/>
        </w:rPr>
        <w:t xml:space="preserve"> y agrarios</w:t>
      </w:r>
      <w:r w:rsidRPr="006B714B">
        <w:rPr>
          <w:rFonts w:ascii="Times New Roman" w:hAnsi="Times New Roman" w:cs="Times New Roman"/>
          <w:sz w:val="24"/>
        </w:rPr>
        <w:t>.</w:t>
      </w:r>
    </w:p>
    <w:p w:rsidR="00CA60F8" w:rsidRPr="006B714B" w:rsidRDefault="00CA60F8" w:rsidP="006B714B">
      <w:pPr>
        <w:pStyle w:val="Prrafodelista"/>
        <w:numPr>
          <w:ilvl w:val="0"/>
          <w:numId w:val="16"/>
        </w:numPr>
        <w:spacing w:after="120" w:line="360" w:lineRule="auto"/>
        <w:ind w:left="1429"/>
        <w:contextualSpacing w:val="0"/>
        <w:jc w:val="both"/>
        <w:rPr>
          <w:rFonts w:ascii="Times New Roman" w:hAnsi="Times New Roman" w:cs="Times New Roman"/>
          <w:sz w:val="24"/>
        </w:rPr>
      </w:pPr>
      <w:r w:rsidRPr="006B714B">
        <w:rPr>
          <w:rFonts w:ascii="Times New Roman" w:hAnsi="Times New Roman" w:cs="Times New Roman"/>
          <w:sz w:val="24"/>
        </w:rPr>
        <w:t xml:space="preserve">Experiencia y habilidad para trabajar e interactuar con equipos multidisciplinarios facilitando eventos y procesos de participación y coordinación. </w:t>
      </w:r>
    </w:p>
    <w:p w:rsidR="00CA60F8" w:rsidRPr="006B714B" w:rsidRDefault="00CA60F8" w:rsidP="006B714B">
      <w:pPr>
        <w:pStyle w:val="Prrafodelista"/>
        <w:numPr>
          <w:ilvl w:val="0"/>
          <w:numId w:val="16"/>
        </w:numPr>
        <w:spacing w:after="120" w:line="360" w:lineRule="auto"/>
        <w:ind w:left="1429"/>
        <w:contextualSpacing w:val="0"/>
        <w:jc w:val="both"/>
        <w:rPr>
          <w:rFonts w:ascii="Times New Roman" w:hAnsi="Times New Roman" w:cs="Times New Roman"/>
          <w:sz w:val="24"/>
        </w:rPr>
      </w:pPr>
      <w:r w:rsidRPr="006B714B">
        <w:rPr>
          <w:rFonts w:ascii="Times New Roman" w:hAnsi="Times New Roman" w:cs="Times New Roman"/>
          <w:sz w:val="24"/>
        </w:rPr>
        <w:t>Habilidad de síntesis, expresión oral y redacción de informes técnicos.</w:t>
      </w:r>
    </w:p>
    <w:p w:rsidR="00CA60F8" w:rsidRPr="0074236B" w:rsidRDefault="00CA60F8" w:rsidP="00AB4CFD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74236B">
        <w:rPr>
          <w:rFonts w:ascii="Times New Roman" w:hAnsi="Times New Roman" w:cs="Times New Roman"/>
          <w:b/>
          <w:sz w:val="22"/>
          <w:szCs w:val="22"/>
          <w:lang w:val="es-ES"/>
        </w:rPr>
        <w:t xml:space="preserve">COSTO DE LA CONSULTORIA Y FORMA DE PAGO. </w:t>
      </w:r>
    </w:p>
    <w:p w:rsidR="00EB0F7C" w:rsidRDefault="00CA60F8" w:rsidP="00CE2908">
      <w:pPr>
        <w:tabs>
          <w:tab w:val="left" w:pos="426"/>
        </w:tabs>
        <w:spacing w:after="120" w:line="360" w:lineRule="auto"/>
        <w:ind w:right="-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08">
        <w:rPr>
          <w:rFonts w:ascii="Times New Roman" w:hAnsi="Times New Roman" w:cs="Times New Roman"/>
          <w:color w:val="000000" w:themeColor="text1"/>
          <w:sz w:val="24"/>
          <w:szCs w:val="24"/>
        </w:rPr>
        <w:t>La co</w:t>
      </w:r>
      <w:r w:rsidR="00CE2908">
        <w:rPr>
          <w:rFonts w:ascii="Times New Roman" w:hAnsi="Times New Roman" w:cs="Times New Roman"/>
          <w:color w:val="000000" w:themeColor="text1"/>
          <w:sz w:val="24"/>
          <w:szCs w:val="24"/>
        </w:rPr>
        <w:t>nsultoría tiene un costo de U$ 2</w:t>
      </w:r>
      <w:r w:rsidRPr="00CE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 dólares americanos, los que se cancelarán </w:t>
      </w:r>
      <w:r w:rsidR="00EB0F7C">
        <w:rPr>
          <w:rFonts w:ascii="Times New Roman" w:hAnsi="Times New Roman" w:cs="Times New Roman"/>
          <w:color w:val="000000" w:themeColor="text1"/>
          <w:sz w:val="24"/>
          <w:szCs w:val="24"/>
        </w:rPr>
        <w:t>de la siguiente forma:</w:t>
      </w:r>
    </w:p>
    <w:p w:rsidR="00EB0F7C" w:rsidRPr="0091562F" w:rsidRDefault="00EB0F7C" w:rsidP="00032FCD">
      <w:pPr>
        <w:pStyle w:val="Textoindependiente"/>
        <w:numPr>
          <w:ilvl w:val="0"/>
          <w:numId w:val="21"/>
        </w:numPr>
        <w:spacing w:after="120" w:line="360" w:lineRule="auto"/>
        <w:rPr>
          <w:rFonts w:ascii="Times New Roman" w:hAnsi="Times New Roman"/>
          <w:sz w:val="24"/>
          <w:szCs w:val="22"/>
          <w:lang w:val="es-ES"/>
        </w:rPr>
      </w:pPr>
      <w:r w:rsidRPr="0091562F">
        <w:rPr>
          <w:rFonts w:ascii="Times New Roman" w:hAnsi="Times New Roman"/>
          <w:b/>
          <w:sz w:val="24"/>
          <w:szCs w:val="22"/>
          <w:lang w:val="es-ES"/>
        </w:rPr>
        <w:t>Primer pago</w:t>
      </w:r>
      <w:r w:rsidRPr="0091562F">
        <w:rPr>
          <w:rFonts w:ascii="Times New Roman" w:hAnsi="Times New Roman"/>
          <w:sz w:val="24"/>
          <w:szCs w:val="22"/>
          <w:lang w:val="es-ES"/>
        </w:rPr>
        <w:t xml:space="preserve">: contra entrega de cronograma y metodología de trabajo, equivalente al 10% del total de los honorarios. </w:t>
      </w:r>
    </w:p>
    <w:p w:rsidR="00EB0F7C" w:rsidRPr="0091562F" w:rsidRDefault="00EB0F7C" w:rsidP="00032FCD">
      <w:pPr>
        <w:pStyle w:val="Textoindependiente"/>
        <w:numPr>
          <w:ilvl w:val="0"/>
          <w:numId w:val="21"/>
        </w:numPr>
        <w:spacing w:after="120" w:line="360" w:lineRule="auto"/>
        <w:rPr>
          <w:rFonts w:ascii="Times New Roman" w:hAnsi="Times New Roman"/>
          <w:sz w:val="24"/>
          <w:szCs w:val="22"/>
          <w:lang w:val="es-ES"/>
        </w:rPr>
      </w:pPr>
      <w:r w:rsidRPr="0091562F">
        <w:rPr>
          <w:rFonts w:ascii="Times New Roman" w:hAnsi="Times New Roman"/>
          <w:b/>
          <w:sz w:val="24"/>
          <w:szCs w:val="22"/>
          <w:lang w:val="es-ES"/>
        </w:rPr>
        <w:t>Según pago</w:t>
      </w:r>
      <w:r w:rsidRPr="0091562F">
        <w:rPr>
          <w:rFonts w:ascii="Times New Roman" w:hAnsi="Times New Roman"/>
          <w:sz w:val="24"/>
          <w:szCs w:val="22"/>
          <w:lang w:val="es-ES"/>
        </w:rPr>
        <w:t xml:space="preserve">: contra entrega de </w:t>
      </w:r>
      <w:r w:rsidR="0091562F" w:rsidRPr="0091562F">
        <w:rPr>
          <w:rFonts w:ascii="Times New Roman" w:hAnsi="Times New Roman"/>
          <w:sz w:val="24"/>
          <w:szCs w:val="22"/>
          <w:lang w:val="es-ES"/>
        </w:rPr>
        <w:t>borrador de producto 1</w:t>
      </w:r>
      <w:r w:rsidRPr="0091562F">
        <w:rPr>
          <w:rFonts w:ascii="Times New Roman" w:hAnsi="Times New Roman"/>
          <w:sz w:val="24"/>
          <w:szCs w:val="22"/>
          <w:lang w:val="es-ES"/>
        </w:rPr>
        <w:t>, equivalente al 40% del total de los honorarios</w:t>
      </w:r>
      <w:r w:rsidR="0091562F" w:rsidRPr="0091562F">
        <w:rPr>
          <w:rFonts w:ascii="Times New Roman" w:hAnsi="Times New Roman"/>
          <w:sz w:val="24"/>
          <w:szCs w:val="22"/>
          <w:lang w:val="es-ES"/>
        </w:rPr>
        <w:t xml:space="preserve"> (a más tardar el 10 de diciembre)</w:t>
      </w:r>
    </w:p>
    <w:p w:rsidR="00CA60F8" w:rsidRPr="0091562F" w:rsidRDefault="00EB0F7C" w:rsidP="004F31CB">
      <w:pPr>
        <w:pStyle w:val="Textoindependiente"/>
        <w:numPr>
          <w:ilvl w:val="0"/>
          <w:numId w:val="21"/>
        </w:numPr>
        <w:tabs>
          <w:tab w:val="left" w:pos="426"/>
        </w:tabs>
        <w:spacing w:after="120" w:line="360" w:lineRule="auto"/>
        <w:ind w:right="-374"/>
        <w:rPr>
          <w:rFonts w:ascii="Times New Roman" w:hAnsi="Times New Roman"/>
          <w:color w:val="000000" w:themeColor="text1"/>
          <w:sz w:val="24"/>
          <w:szCs w:val="24"/>
        </w:rPr>
      </w:pPr>
      <w:r w:rsidRPr="0091562F">
        <w:rPr>
          <w:rFonts w:ascii="Times New Roman" w:hAnsi="Times New Roman"/>
          <w:b/>
          <w:sz w:val="24"/>
          <w:szCs w:val="22"/>
          <w:lang w:val="es-ES"/>
        </w:rPr>
        <w:t>Pago final:</w:t>
      </w:r>
      <w:r w:rsidRPr="0091562F">
        <w:rPr>
          <w:rFonts w:ascii="Times New Roman" w:hAnsi="Times New Roman"/>
          <w:sz w:val="24"/>
          <w:szCs w:val="22"/>
          <w:lang w:val="es-ES"/>
        </w:rPr>
        <w:t xml:space="preserve"> a la entrega y aprobación de los tres productos esperados, equivalente al 50% restante del total de los honorarios. </w:t>
      </w:r>
    </w:p>
    <w:p w:rsidR="00CA60F8" w:rsidRPr="0074236B" w:rsidRDefault="00CA60F8" w:rsidP="00CA60F8">
      <w:pPr>
        <w:jc w:val="both"/>
        <w:rPr>
          <w:rFonts w:ascii="Times New Roman" w:hAnsi="Times New Roman" w:cs="Times New Roman"/>
        </w:rPr>
      </w:pPr>
    </w:p>
    <w:sectPr w:rsidR="00CA60F8" w:rsidRPr="0074236B" w:rsidSect="00895EAA">
      <w:headerReference w:type="default" r:id="rId9"/>
      <w:pgSz w:w="12240" w:h="15840" w:code="1"/>
      <w:pgMar w:top="1134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16" w:rsidRDefault="00DA6716" w:rsidP="003047C6">
      <w:pPr>
        <w:spacing w:after="0" w:line="240" w:lineRule="auto"/>
      </w:pPr>
      <w:r>
        <w:separator/>
      </w:r>
    </w:p>
  </w:endnote>
  <w:endnote w:type="continuationSeparator" w:id="0">
    <w:p w:rsidR="00DA6716" w:rsidRDefault="00DA6716" w:rsidP="0030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16" w:rsidRDefault="00DA6716" w:rsidP="003047C6">
      <w:pPr>
        <w:spacing w:after="0" w:line="240" w:lineRule="auto"/>
      </w:pPr>
      <w:r>
        <w:separator/>
      </w:r>
    </w:p>
  </w:footnote>
  <w:footnote w:type="continuationSeparator" w:id="0">
    <w:p w:rsidR="00DA6716" w:rsidRDefault="00DA6716" w:rsidP="0030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464854"/>
      <w:docPartObj>
        <w:docPartGallery w:val="Page Numbers (Top of Page)"/>
        <w:docPartUnique/>
      </w:docPartObj>
    </w:sdtPr>
    <w:sdtEndPr/>
    <w:sdtContent>
      <w:p w:rsidR="003047C6" w:rsidRDefault="003047C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2B3" w:rsidRPr="004C02B3">
          <w:rPr>
            <w:noProof/>
            <w:lang w:val="es-ES"/>
          </w:rPr>
          <w:t>1</w:t>
        </w:r>
        <w:r>
          <w:fldChar w:fldCharType="end"/>
        </w:r>
      </w:p>
    </w:sdtContent>
  </w:sdt>
  <w:p w:rsidR="003047C6" w:rsidRPr="002C0637" w:rsidRDefault="002C0637" w:rsidP="002428E0">
    <w:pPr>
      <w:pStyle w:val="Sinespaciado"/>
      <w:spacing w:after="240"/>
      <w:jc w:val="center"/>
      <w:rPr>
        <w:b/>
      </w:rPr>
    </w:pPr>
    <w:r>
      <w:rPr>
        <w:noProof/>
        <w:lang w:val="es-HN" w:eastAsia="es-HN"/>
      </w:rPr>
      <w:drawing>
        <wp:inline distT="0" distB="0" distL="0" distR="0" wp14:anchorId="23237F71" wp14:editId="23DCCB13">
          <wp:extent cx="991590" cy="465747"/>
          <wp:effectExtent l="0" t="0" r="0" b="0"/>
          <wp:docPr id="1" name="Imagem 1" descr="negro-black 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gro-black e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62" cy="465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0637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 w:rsidRPr="002C0637">
      <w:rPr>
        <w:rFonts w:ascii="Times New Roman" w:hAnsi="Times New Roman" w:cs="Times New Roman"/>
        <w:b/>
        <w:color w:val="000000" w:themeColor="text1"/>
        <w:sz w:val="24"/>
        <w:szCs w:val="24"/>
      </w:rPr>
      <w:t>PROYECTO INSIGNIA PRODUCTIVIDAD Y SUSTENTABILIDAD DE LA AGRICULTURA FAMILIAR PARA LA SEGURIDAD ALIMENTARIA Y LA ECONOMIA RURAL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74A62A1"/>
    <w:multiLevelType w:val="hybridMultilevel"/>
    <w:tmpl w:val="0FC2C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C1C"/>
    <w:multiLevelType w:val="hybridMultilevel"/>
    <w:tmpl w:val="64EE5DCE"/>
    <w:lvl w:ilvl="0" w:tplc="996665B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8E41F1"/>
    <w:multiLevelType w:val="hybridMultilevel"/>
    <w:tmpl w:val="C48241F8"/>
    <w:lvl w:ilvl="0" w:tplc="BE74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317F2"/>
    <w:multiLevelType w:val="hybridMultilevel"/>
    <w:tmpl w:val="30827544"/>
    <w:lvl w:ilvl="0" w:tplc="E92609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C424E"/>
    <w:multiLevelType w:val="hybridMultilevel"/>
    <w:tmpl w:val="CED8D84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55432"/>
    <w:multiLevelType w:val="hybridMultilevel"/>
    <w:tmpl w:val="6E80880E"/>
    <w:lvl w:ilvl="0" w:tplc="340A0017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2151" w:hanging="360"/>
      </w:pPr>
    </w:lvl>
    <w:lvl w:ilvl="2" w:tplc="4C0A001B" w:tentative="1">
      <w:start w:val="1"/>
      <w:numFmt w:val="lowerRoman"/>
      <w:lvlText w:val="%3."/>
      <w:lvlJc w:val="right"/>
      <w:pPr>
        <w:ind w:left="2871" w:hanging="180"/>
      </w:pPr>
    </w:lvl>
    <w:lvl w:ilvl="3" w:tplc="4C0A000F" w:tentative="1">
      <w:start w:val="1"/>
      <w:numFmt w:val="decimal"/>
      <w:lvlText w:val="%4."/>
      <w:lvlJc w:val="left"/>
      <w:pPr>
        <w:ind w:left="3591" w:hanging="360"/>
      </w:pPr>
    </w:lvl>
    <w:lvl w:ilvl="4" w:tplc="4C0A0019" w:tentative="1">
      <w:start w:val="1"/>
      <w:numFmt w:val="lowerLetter"/>
      <w:lvlText w:val="%5."/>
      <w:lvlJc w:val="left"/>
      <w:pPr>
        <w:ind w:left="4311" w:hanging="360"/>
      </w:pPr>
    </w:lvl>
    <w:lvl w:ilvl="5" w:tplc="4C0A001B" w:tentative="1">
      <w:start w:val="1"/>
      <w:numFmt w:val="lowerRoman"/>
      <w:lvlText w:val="%6."/>
      <w:lvlJc w:val="right"/>
      <w:pPr>
        <w:ind w:left="5031" w:hanging="180"/>
      </w:pPr>
    </w:lvl>
    <w:lvl w:ilvl="6" w:tplc="4C0A000F" w:tentative="1">
      <w:start w:val="1"/>
      <w:numFmt w:val="decimal"/>
      <w:lvlText w:val="%7."/>
      <w:lvlJc w:val="left"/>
      <w:pPr>
        <w:ind w:left="5751" w:hanging="360"/>
      </w:pPr>
    </w:lvl>
    <w:lvl w:ilvl="7" w:tplc="4C0A0019" w:tentative="1">
      <w:start w:val="1"/>
      <w:numFmt w:val="lowerLetter"/>
      <w:lvlText w:val="%8."/>
      <w:lvlJc w:val="left"/>
      <w:pPr>
        <w:ind w:left="6471" w:hanging="360"/>
      </w:pPr>
    </w:lvl>
    <w:lvl w:ilvl="8" w:tplc="4C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23245BC9"/>
    <w:multiLevelType w:val="hybridMultilevel"/>
    <w:tmpl w:val="12523904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22DB"/>
    <w:multiLevelType w:val="hybridMultilevel"/>
    <w:tmpl w:val="8CD6606A"/>
    <w:lvl w:ilvl="0" w:tplc="0674E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5F0E"/>
    <w:multiLevelType w:val="hybridMultilevel"/>
    <w:tmpl w:val="5A2CBCEE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F0F6B"/>
    <w:multiLevelType w:val="hybridMultilevel"/>
    <w:tmpl w:val="357AEC3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F1DDF"/>
    <w:multiLevelType w:val="hybridMultilevel"/>
    <w:tmpl w:val="B7F6FF7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294C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2403F"/>
    <w:multiLevelType w:val="hybridMultilevel"/>
    <w:tmpl w:val="069848AE"/>
    <w:lvl w:ilvl="0" w:tplc="34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F1D09"/>
    <w:multiLevelType w:val="hybridMultilevel"/>
    <w:tmpl w:val="E338A1E6"/>
    <w:lvl w:ilvl="0" w:tplc="18B65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A5176"/>
    <w:multiLevelType w:val="hybridMultilevel"/>
    <w:tmpl w:val="4FA4BD7E"/>
    <w:lvl w:ilvl="0" w:tplc="93629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C4913"/>
    <w:multiLevelType w:val="hybridMultilevel"/>
    <w:tmpl w:val="2B9C8ADE"/>
    <w:lvl w:ilvl="0" w:tplc="340A001B">
      <w:start w:val="1"/>
      <w:numFmt w:val="lowerRoman"/>
      <w:lvlText w:val="%1."/>
      <w:lvlJc w:val="right"/>
      <w:pPr>
        <w:ind w:left="1791" w:hanging="360"/>
      </w:pPr>
    </w:lvl>
    <w:lvl w:ilvl="1" w:tplc="340A0019">
      <w:start w:val="1"/>
      <w:numFmt w:val="lowerLetter"/>
      <w:lvlText w:val="%2."/>
      <w:lvlJc w:val="left"/>
      <w:pPr>
        <w:ind w:left="2511" w:hanging="360"/>
      </w:pPr>
    </w:lvl>
    <w:lvl w:ilvl="2" w:tplc="340A001B" w:tentative="1">
      <w:start w:val="1"/>
      <w:numFmt w:val="lowerRoman"/>
      <w:lvlText w:val="%3."/>
      <w:lvlJc w:val="right"/>
      <w:pPr>
        <w:ind w:left="3231" w:hanging="180"/>
      </w:pPr>
    </w:lvl>
    <w:lvl w:ilvl="3" w:tplc="340A000F" w:tentative="1">
      <w:start w:val="1"/>
      <w:numFmt w:val="decimal"/>
      <w:lvlText w:val="%4."/>
      <w:lvlJc w:val="left"/>
      <w:pPr>
        <w:ind w:left="3951" w:hanging="360"/>
      </w:pPr>
    </w:lvl>
    <w:lvl w:ilvl="4" w:tplc="340A0019" w:tentative="1">
      <w:start w:val="1"/>
      <w:numFmt w:val="lowerLetter"/>
      <w:lvlText w:val="%5."/>
      <w:lvlJc w:val="left"/>
      <w:pPr>
        <w:ind w:left="4671" w:hanging="360"/>
      </w:pPr>
    </w:lvl>
    <w:lvl w:ilvl="5" w:tplc="340A001B" w:tentative="1">
      <w:start w:val="1"/>
      <w:numFmt w:val="lowerRoman"/>
      <w:lvlText w:val="%6."/>
      <w:lvlJc w:val="right"/>
      <w:pPr>
        <w:ind w:left="5391" w:hanging="180"/>
      </w:pPr>
    </w:lvl>
    <w:lvl w:ilvl="6" w:tplc="340A000F" w:tentative="1">
      <w:start w:val="1"/>
      <w:numFmt w:val="decimal"/>
      <w:lvlText w:val="%7."/>
      <w:lvlJc w:val="left"/>
      <w:pPr>
        <w:ind w:left="6111" w:hanging="360"/>
      </w:pPr>
    </w:lvl>
    <w:lvl w:ilvl="7" w:tplc="340A0019" w:tentative="1">
      <w:start w:val="1"/>
      <w:numFmt w:val="lowerLetter"/>
      <w:lvlText w:val="%8."/>
      <w:lvlJc w:val="left"/>
      <w:pPr>
        <w:ind w:left="6831" w:hanging="360"/>
      </w:pPr>
    </w:lvl>
    <w:lvl w:ilvl="8" w:tplc="340A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>
    <w:nsid w:val="6188676C"/>
    <w:multiLevelType w:val="hybridMultilevel"/>
    <w:tmpl w:val="E3A841DA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65476F"/>
    <w:multiLevelType w:val="hybridMultilevel"/>
    <w:tmpl w:val="441EA3FE"/>
    <w:lvl w:ilvl="0" w:tplc="4C0A000F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C722F08"/>
    <w:multiLevelType w:val="hybridMultilevel"/>
    <w:tmpl w:val="E61C4BA2"/>
    <w:lvl w:ilvl="0" w:tplc="A3C07BFC">
      <w:start w:val="4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B5007"/>
    <w:multiLevelType w:val="hybridMultilevel"/>
    <w:tmpl w:val="1E8E8D76"/>
    <w:lvl w:ilvl="0" w:tplc="4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E774B"/>
    <w:multiLevelType w:val="hybridMultilevel"/>
    <w:tmpl w:val="A03CC28A"/>
    <w:lvl w:ilvl="0" w:tplc="A2E22994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99363C"/>
    <w:multiLevelType w:val="hybridMultilevel"/>
    <w:tmpl w:val="A07E8B7E"/>
    <w:lvl w:ilvl="0" w:tplc="4C0A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AF3E701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EFA2B26C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D97367"/>
    <w:multiLevelType w:val="hybridMultilevel"/>
    <w:tmpl w:val="F2429332"/>
    <w:lvl w:ilvl="0" w:tplc="4C0A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20"/>
  </w:num>
  <w:num w:numId="10">
    <w:abstractNumId w:val="19"/>
  </w:num>
  <w:num w:numId="11">
    <w:abstractNumId w:val="17"/>
  </w:num>
  <w:num w:numId="12">
    <w:abstractNumId w:val="2"/>
  </w:num>
  <w:num w:numId="13">
    <w:abstractNumId w:val="1"/>
  </w:num>
  <w:num w:numId="14">
    <w:abstractNumId w:val="12"/>
  </w:num>
  <w:num w:numId="15">
    <w:abstractNumId w:val="21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  <w:num w:numId="20">
    <w:abstractNumId w:val="4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C"/>
    <w:rsid w:val="000060D7"/>
    <w:rsid w:val="00013529"/>
    <w:rsid w:val="00032FCD"/>
    <w:rsid w:val="0003456C"/>
    <w:rsid w:val="0003665A"/>
    <w:rsid w:val="000470DB"/>
    <w:rsid w:val="00052461"/>
    <w:rsid w:val="00065515"/>
    <w:rsid w:val="00070607"/>
    <w:rsid w:val="00070FD3"/>
    <w:rsid w:val="00072D63"/>
    <w:rsid w:val="00095255"/>
    <w:rsid w:val="000B28C6"/>
    <w:rsid w:val="000F51AC"/>
    <w:rsid w:val="000F6F19"/>
    <w:rsid w:val="00106F52"/>
    <w:rsid w:val="0015165C"/>
    <w:rsid w:val="001567AB"/>
    <w:rsid w:val="00166E78"/>
    <w:rsid w:val="001925AB"/>
    <w:rsid w:val="001B5A83"/>
    <w:rsid w:val="001C4EA8"/>
    <w:rsid w:val="001E6DED"/>
    <w:rsid w:val="00214D69"/>
    <w:rsid w:val="00215837"/>
    <w:rsid w:val="002428E0"/>
    <w:rsid w:val="002433BD"/>
    <w:rsid w:val="0024377D"/>
    <w:rsid w:val="002631D8"/>
    <w:rsid w:val="0027144E"/>
    <w:rsid w:val="002873FB"/>
    <w:rsid w:val="00293E50"/>
    <w:rsid w:val="002C0637"/>
    <w:rsid w:val="002C0A08"/>
    <w:rsid w:val="002E0D6A"/>
    <w:rsid w:val="003035E0"/>
    <w:rsid w:val="003047C6"/>
    <w:rsid w:val="003254E5"/>
    <w:rsid w:val="003278EF"/>
    <w:rsid w:val="003279B2"/>
    <w:rsid w:val="00343D5B"/>
    <w:rsid w:val="003730E7"/>
    <w:rsid w:val="003868AD"/>
    <w:rsid w:val="003C6E3E"/>
    <w:rsid w:val="003F73A0"/>
    <w:rsid w:val="00411048"/>
    <w:rsid w:val="00413274"/>
    <w:rsid w:val="0043752F"/>
    <w:rsid w:val="00446440"/>
    <w:rsid w:val="00483980"/>
    <w:rsid w:val="004C02B3"/>
    <w:rsid w:val="004C6FB1"/>
    <w:rsid w:val="004C7750"/>
    <w:rsid w:val="004E435C"/>
    <w:rsid w:val="004E54F2"/>
    <w:rsid w:val="004E7B84"/>
    <w:rsid w:val="004F3A45"/>
    <w:rsid w:val="005656EB"/>
    <w:rsid w:val="00574E40"/>
    <w:rsid w:val="00592C29"/>
    <w:rsid w:val="005A1583"/>
    <w:rsid w:val="005A5251"/>
    <w:rsid w:val="005A7FCE"/>
    <w:rsid w:val="005B21FF"/>
    <w:rsid w:val="005F08D6"/>
    <w:rsid w:val="006006D7"/>
    <w:rsid w:val="0061166C"/>
    <w:rsid w:val="0061634F"/>
    <w:rsid w:val="00640B67"/>
    <w:rsid w:val="006663A8"/>
    <w:rsid w:val="006A20CF"/>
    <w:rsid w:val="006A4960"/>
    <w:rsid w:val="006B3313"/>
    <w:rsid w:val="006B714B"/>
    <w:rsid w:val="006D566F"/>
    <w:rsid w:val="006D6C38"/>
    <w:rsid w:val="006E73E7"/>
    <w:rsid w:val="006F3D48"/>
    <w:rsid w:val="0074236B"/>
    <w:rsid w:val="00761D59"/>
    <w:rsid w:val="00765A06"/>
    <w:rsid w:val="007669A1"/>
    <w:rsid w:val="007778CF"/>
    <w:rsid w:val="007C0E17"/>
    <w:rsid w:val="007F5FA8"/>
    <w:rsid w:val="008005C3"/>
    <w:rsid w:val="00810302"/>
    <w:rsid w:val="00837190"/>
    <w:rsid w:val="00867254"/>
    <w:rsid w:val="00873392"/>
    <w:rsid w:val="008746DC"/>
    <w:rsid w:val="00895EAA"/>
    <w:rsid w:val="008A2EA9"/>
    <w:rsid w:val="008C0A63"/>
    <w:rsid w:val="008C455D"/>
    <w:rsid w:val="008F1C7D"/>
    <w:rsid w:val="0091562F"/>
    <w:rsid w:val="009253A9"/>
    <w:rsid w:val="00927375"/>
    <w:rsid w:val="00927621"/>
    <w:rsid w:val="00927E35"/>
    <w:rsid w:val="009349A9"/>
    <w:rsid w:val="00934F38"/>
    <w:rsid w:val="009726DA"/>
    <w:rsid w:val="0097718B"/>
    <w:rsid w:val="009B7AC5"/>
    <w:rsid w:val="009C119A"/>
    <w:rsid w:val="009D475C"/>
    <w:rsid w:val="009F0272"/>
    <w:rsid w:val="00A12ED8"/>
    <w:rsid w:val="00A728E6"/>
    <w:rsid w:val="00A87009"/>
    <w:rsid w:val="00A97A9D"/>
    <w:rsid w:val="00AB4CFD"/>
    <w:rsid w:val="00AB4EAC"/>
    <w:rsid w:val="00AE0F87"/>
    <w:rsid w:val="00AE4D39"/>
    <w:rsid w:val="00AF038B"/>
    <w:rsid w:val="00AF477B"/>
    <w:rsid w:val="00AF6EA9"/>
    <w:rsid w:val="00B13188"/>
    <w:rsid w:val="00B17895"/>
    <w:rsid w:val="00B3295A"/>
    <w:rsid w:val="00B434FD"/>
    <w:rsid w:val="00B662D5"/>
    <w:rsid w:val="00B8287F"/>
    <w:rsid w:val="00BB4236"/>
    <w:rsid w:val="00BC06AC"/>
    <w:rsid w:val="00BC3A01"/>
    <w:rsid w:val="00BC6F6D"/>
    <w:rsid w:val="00BF011F"/>
    <w:rsid w:val="00C00C4E"/>
    <w:rsid w:val="00C141A6"/>
    <w:rsid w:val="00C37AD0"/>
    <w:rsid w:val="00C4336C"/>
    <w:rsid w:val="00C63BAD"/>
    <w:rsid w:val="00C64EE4"/>
    <w:rsid w:val="00CA60F8"/>
    <w:rsid w:val="00CB3D10"/>
    <w:rsid w:val="00CC208D"/>
    <w:rsid w:val="00CC622A"/>
    <w:rsid w:val="00CE2908"/>
    <w:rsid w:val="00CF56FC"/>
    <w:rsid w:val="00D007B5"/>
    <w:rsid w:val="00D15624"/>
    <w:rsid w:val="00D4348E"/>
    <w:rsid w:val="00DA6716"/>
    <w:rsid w:val="00DB079B"/>
    <w:rsid w:val="00DC2EFF"/>
    <w:rsid w:val="00DC66AA"/>
    <w:rsid w:val="00DE51F9"/>
    <w:rsid w:val="00E10C92"/>
    <w:rsid w:val="00E1439B"/>
    <w:rsid w:val="00E153EF"/>
    <w:rsid w:val="00E176E4"/>
    <w:rsid w:val="00E3681D"/>
    <w:rsid w:val="00E40C41"/>
    <w:rsid w:val="00E60257"/>
    <w:rsid w:val="00E61CD4"/>
    <w:rsid w:val="00EB0F7C"/>
    <w:rsid w:val="00EE5D8D"/>
    <w:rsid w:val="00F1053C"/>
    <w:rsid w:val="00F35F85"/>
    <w:rsid w:val="00F408FC"/>
    <w:rsid w:val="00F93ABC"/>
    <w:rsid w:val="00FA2A81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DC"/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4EE4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C64EE4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7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4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7C6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04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7C6"/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E61CD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470DB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0470DB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470DB"/>
    <w:rPr>
      <w:vertAlign w:val="superscript"/>
    </w:rPr>
  </w:style>
  <w:style w:type="paragraph" w:styleId="NormalWeb">
    <w:name w:val="Normal (Web)"/>
    <w:basedOn w:val="Normal"/>
    <w:link w:val="NormalWebCar"/>
    <w:rsid w:val="000B28C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WebCar">
    <w:name w:val="Normal (Web) Car"/>
    <w:link w:val="NormalWeb"/>
    <w:rsid w:val="000B28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C1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19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19A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19A"/>
    <w:rPr>
      <w:rFonts w:ascii="Arial" w:hAnsi="Arial" w:cs="Arial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EB0F7C"/>
    <w:pPr>
      <w:spacing w:after="0" w:line="240" w:lineRule="auto"/>
      <w:jc w:val="both"/>
    </w:pPr>
    <w:rPr>
      <w:rFonts w:ascii="Comic Sans MS" w:eastAsia="Calibri" w:hAnsi="Comic Sans MS" w:cs="Times New Roman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0F7C"/>
    <w:rPr>
      <w:rFonts w:ascii="Comic Sans MS" w:eastAsia="Calibri" w:hAnsi="Comic Sans MS" w:cs="Times New Roman"/>
      <w:sz w:val="20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DC"/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4EE4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C64EE4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7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4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7C6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04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7C6"/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E61CD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470DB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0470DB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470DB"/>
    <w:rPr>
      <w:vertAlign w:val="superscript"/>
    </w:rPr>
  </w:style>
  <w:style w:type="paragraph" w:styleId="NormalWeb">
    <w:name w:val="Normal (Web)"/>
    <w:basedOn w:val="Normal"/>
    <w:link w:val="NormalWebCar"/>
    <w:rsid w:val="000B28C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WebCar">
    <w:name w:val="Normal (Web) Car"/>
    <w:link w:val="NormalWeb"/>
    <w:rsid w:val="000B28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C1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19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19A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19A"/>
    <w:rPr>
      <w:rFonts w:ascii="Arial" w:hAnsi="Arial" w:cs="Arial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EB0F7C"/>
    <w:pPr>
      <w:spacing w:after="0" w:line="240" w:lineRule="auto"/>
      <w:jc w:val="both"/>
    </w:pPr>
    <w:rPr>
      <w:rFonts w:ascii="Comic Sans MS" w:eastAsia="Calibri" w:hAnsi="Comic Sans MS" w:cs="Times New Roman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0F7C"/>
    <w:rPr>
      <w:rFonts w:ascii="Comic Sans MS" w:eastAsia="Calibri" w:hAnsi="Comic Sans MS" w:cs="Times New Roman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48D26A-185E-4765-B5A5-FE96489F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7761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Tapia</dc:creator>
  <cp:lastModifiedBy>Dominique Villeda</cp:lastModifiedBy>
  <cp:revision>2</cp:revision>
  <cp:lastPrinted>2014-10-30T12:56:00Z</cp:lastPrinted>
  <dcterms:created xsi:type="dcterms:W3CDTF">2014-11-07T21:42:00Z</dcterms:created>
  <dcterms:modified xsi:type="dcterms:W3CDTF">2014-11-07T21:42:00Z</dcterms:modified>
</cp:coreProperties>
</file>